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D3125" w14:textId="77777777" w:rsidR="000C3CB0" w:rsidRDefault="000C3CB0" w:rsidP="000C3CB0">
      <w:pPr>
        <w:jc w:val="center"/>
        <w:rPr>
          <w:rFonts w:ascii="Times New Roman" w:hAnsi="Times New Roman" w:cs="Times New Roman"/>
          <w:b/>
          <w:sz w:val="28"/>
          <w:szCs w:val="24"/>
        </w:rPr>
      </w:pPr>
    </w:p>
    <w:p w14:paraId="2DA343BD" w14:textId="77777777" w:rsidR="000C3CB0" w:rsidRDefault="000C3CB0" w:rsidP="00425E3B">
      <w:pPr>
        <w:pStyle w:val="BodyText"/>
        <w:spacing w:before="2280"/>
        <w:ind w:left="230"/>
        <w:jc w:val="center"/>
        <w:rPr>
          <w:rFonts w:eastAsiaTheme="minorEastAsia"/>
          <w:bCs/>
          <w:lang w:eastAsia="ja-JP"/>
        </w:rPr>
      </w:pPr>
      <w:r>
        <w:rPr>
          <w:noProof/>
        </w:rPr>
        <w:drawing>
          <wp:inline distT="0" distB="0" distL="0" distR="0" wp14:anchorId="0FF661B4" wp14:editId="35D5CE83">
            <wp:extent cx="2514600" cy="876300"/>
            <wp:effectExtent l="0" t="0" r="0" b="0"/>
            <wp:docPr id="1" name="Picture 1" descr="Interagency Coordinating Committee on Fetal Alcohol Spectrum Disorders (ICCF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FASD Interagency Coordinating Committee on Fetal Alcohol Spectrum Disord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876300"/>
                    </a:xfrm>
                    <a:prstGeom prst="rect">
                      <a:avLst/>
                    </a:prstGeom>
                    <a:noFill/>
                    <a:ln>
                      <a:noFill/>
                    </a:ln>
                  </pic:spPr>
                </pic:pic>
              </a:graphicData>
            </a:graphic>
          </wp:inline>
        </w:drawing>
      </w:r>
    </w:p>
    <w:p w14:paraId="6B6A87B1" w14:textId="77777777" w:rsidR="000C3CB0" w:rsidRPr="000C3CB0" w:rsidRDefault="000C3CB0" w:rsidP="000C3CB0">
      <w:pPr>
        <w:rPr>
          <w:rFonts w:ascii="Times New Roman" w:eastAsiaTheme="minorEastAsia" w:hAnsi="Times New Roman" w:cs="Times New Roman"/>
          <w:b/>
          <w:sz w:val="32"/>
          <w:szCs w:val="24"/>
          <w:lang w:eastAsia="ja-JP"/>
        </w:rPr>
      </w:pPr>
    </w:p>
    <w:p w14:paraId="70E48FED" w14:textId="77777777" w:rsidR="000C3CB0" w:rsidRPr="00FE68D4" w:rsidRDefault="000C3CB0" w:rsidP="00714368">
      <w:pPr>
        <w:pStyle w:val="Title"/>
        <w:spacing w:after="360"/>
      </w:pPr>
      <w:r w:rsidRPr="00FE68D4">
        <w:t>Meeting Summary</w:t>
      </w:r>
    </w:p>
    <w:p w14:paraId="41351846" w14:textId="77777777" w:rsidR="000C3CB0" w:rsidRPr="00714368" w:rsidRDefault="000C3CB0" w:rsidP="00714368">
      <w:pPr>
        <w:pStyle w:val="Subtitle"/>
        <w:jc w:val="center"/>
        <w:rPr>
          <w:rFonts w:ascii="Arial" w:hAnsi="Arial" w:cs="Arial"/>
          <w:b/>
          <w:bCs/>
          <w:color w:val="auto"/>
          <w:spacing w:val="0"/>
          <w:sz w:val="28"/>
        </w:rPr>
      </w:pPr>
      <w:r w:rsidRPr="00714368">
        <w:rPr>
          <w:rFonts w:ascii="Arial" w:hAnsi="Arial" w:cs="Arial"/>
          <w:b/>
          <w:color w:val="auto"/>
          <w:spacing w:val="0"/>
          <w:sz w:val="28"/>
        </w:rPr>
        <w:t>Thursday, April 13, 2017</w:t>
      </w:r>
    </w:p>
    <w:p w14:paraId="38369065" w14:textId="77777777" w:rsidR="000C3CB0" w:rsidRDefault="000C3CB0" w:rsidP="000C3CB0">
      <w:pPr>
        <w:ind w:left="-180"/>
        <w:jc w:val="center"/>
        <w:rPr>
          <w:rFonts w:ascii="Times New Roman" w:hAnsi="Times New Roman" w:cs="Times New Roman"/>
          <w:b/>
          <w:sz w:val="24"/>
          <w:szCs w:val="24"/>
        </w:rPr>
      </w:pPr>
    </w:p>
    <w:p w14:paraId="204E3E39" w14:textId="77777777" w:rsidR="000C3CB0" w:rsidRPr="00B958DE" w:rsidRDefault="000C3CB0" w:rsidP="00425E3B">
      <w:pPr>
        <w:pStyle w:val="BodyText"/>
        <w:widowControl/>
        <w:spacing w:before="5160"/>
        <w:ind w:left="0"/>
        <w:jc w:val="center"/>
        <w:rPr>
          <w:rFonts w:cs="Times New Roman"/>
        </w:rPr>
      </w:pPr>
      <w:r w:rsidRPr="00B958DE">
        <w:rPr>
          <w:rFonts w:cs="Times New Roman"/>
          <w:spacing w:val="-1"/>
        </w:rPr>
        <w:t>National</w:t>
      </w:r>
      <w:r w:rsidRPr="00B958DE">
        <w:rPr>
          <w:rFonts w:cs="Times New Roman"/>
          <w:spacing w:val="2"/>
        </w:rPr>
        <w:t xml:space="preserve"> </w:t>
      </w:r>
      <w:r w:rsidRPr="00B958DE">
        <w:rPr>
          <w:rFonts w:cs="Times New Roman"/>
          <w:spacing w:val="-1"/>
        </w:rPr>
        <w:t xml:space="preserve">Institute </w:t>
      </w:r>
      <w:r w:rsidRPr="00B958DE">
        <w:rPr>
          <w:rFonts w:cs="Times New Roman"/>
        </w:rPr>
        <w:t>on Alcohol Abuse</w:t>
      </w:r>
      <w:r w:rsidRPr="00B958DE">
        <w:rPr>
          <w:rFonts w:cs="Times New Roman"/>
          <w:spacing w:val="-1"/>
        </w:rPr>
        <w:t xml:space="preserve"> and</w:t>
      </w:r>
      <w:r w:rsidRPr="00B958DE">
        <w:rPr>
          <w:rFonts w:cs="Times New Roman"/>
        </w:rPr>
        <w:t xml:space="preserve"> Alcoholism</w:t>
      </w:r>
    </w:p>
    <w:p w14:paraId="7F04332F" w14:textId="77777777" w:rsidR="00C9333E" w:rsidRDefault="000C3CB0" w:rsidP="000C3CB0">
      <w:pPr>
        <w:pStyle w:val="BodyText"/>
        <w:widowControl/>
        <w:ind w:left="0"/>
        <w:jc w:val="center"/>
        <w:rPr>
          <w:rFonts w:cs="Times New Roman"/>
          <w:spacing w:val="-1"/>
        </w:rPr>
        <w:sectPr w:rsidR="00C9333E" w:rsidSect="00B958DE">
          <w:footerReference w:type="default" r:id="rId9"/>
          <w:pgSz w:w="12240" w:h="15840"/>
          <w:pgMar w:top="1440" w:right="1440" w:bottom="1440" w:left="1440" w:header="720" w:footer="720" w:gutter="0"/>
          <w:cols w:space="720"/>
          <w:docGrid w:linePitch="299"/>
        </w:sectPr>
      </w:pPr>
      <w:r w:rsidRPr="00B958DE">
        <w:rPr>
          <w:rFonts w:cs="Times New Roman"/>
          <w:spacing w:val="-1"/>
        </w:rPr>
        <w:t>5635 Fishers</w:t>
      </w:r>
      <w:r w:rsidRPr="00B958DE">
        <w:rPr>
          <w:rFonts w:cs="Times New Roman"/>
          <w:spacing w:val="2"/>
        </w:rPr>
        <w:t xml:space="preserve"> </w:t>
      </w:r>
      <w:r w:rsidRPr="00B958DE">
        <w:rPr>
          <w:rFonts w:cs="Times New Roman"/>
          <w:spacing w:val="-1"/>
        </w:rPr>
        <w:t>Lane</w:t>
      </w:r>
      <w:r>
        <w:rPr>
          <w:rFonts w:cs="Times New Roman"/>
        </w:rPr>
        <w:t>,</w:t>
      </w:r>
      <w:r w:rsidRPr="00B958DE">
        <w:rPr>
          <w:rFonts w:eastAsia="Arial" w:cs="Times New Roman"/>
          <w:spacing w:val="3"/>
        </w:rPr>
        <w:t xml:space="preserve"> </w:t>
      </w:r>
      <w:r w:rsidRPr="00B958DE">
        <w:rPr>
          <w:rFonts w:cs="Times New Roman"/>
          <w:spacing w:val="-1"/>
        </w:rPr>
        <w:t>Terrace</w:t>
      </w:r>
      <w:r w:rsidRPr="00B958DE">
        <w:rPr>
          <w:rFonts w:cs="Times New Roman"/>
          <w:spacing w:val="1"/>
        </w:rPr>
        <w:t xml:space="preserve"> </w:t>
      </w:r>
      <w:r w:rsidRPr="00B958DE">
        <w:rPr>
          <w:rFonts w:cs="Times New Roman"/>
          <w:spacing w:val="-1"/>
        </w:rPr>
        <w:t>Level Conference</w:t>
      </w:r>
      <w:r w:rsidRPr="00B958DE">
        <w:rPr>
          <w:rFonts w:cs="Times New Roman"/>
          <w:spacing w:val="1"/>
        </w:rPr>
        <w:t xml:space="preserve"> </w:t>
      </w:r>
      <w:r w:rsidRPr="00B958DE">
        <w:rPr>
          <w:rFonts w:cs="Times New Roman"/>
        </w:rPr>
        <w:t>Center</w:t>
      </w:r>
      <w:r>
        <w:rPr>
          <w:rFonts w:cs="Times New Roman"/>
          <w:spacing w:val="-1"/>
        </w:rPr>
        <w:t>,</w:t>
      </w:r>
      <w:r w:rsidRPr="00B958DE">
        <w:rPr>
          <w:rFonts w:eastAsia="Arial" w:cs="Times New Roman"/>
          <w:spacing w:val="3"/>
        </w:rPr>
        <w:t xml:space="preserve"> </w:t>
      </w:r>
      <w:r w:rsidRPr="00B958DE">
        <w:rPr>
          <w:rFonts w:cs="Times New Roman"/>
          <w:spacing w:val="-1"/>
        </w:rPr>
        <w:t>Rockville,</w:t>
      </w:r>
      <w:r w:rsidRPr="00B958DE">
        <w:rPr>
          <w:rFonts w:cs="Times New Roman"/>
        </w:rPr>
        <w:t xml:space="preserve"> </w:t>
      </w:r>
      <w:r w:rsidRPr="00B958DE">
        <w:rPr>
          <w:rFonts w:cs="Times New Roman"/>
          <w:spacing w:val="-1"/>
        </w:rPr>
        <w:t xml:space="preserve">Maryland </w:t>
      </w:r>
    </w:p>
    <w:p w14:paraId="74B5C7C7" w14:textId="0686DE20" w:rsidR="000C3CB0" w:rsidRPr="00B958DE" w:rsidRDefault="000C3CB0" w:rsidP="000C3CB0">
      <w:pPr>
        <w:pStyle w:val="BodyText"/>
        <w:widowControl/>
        <w:ind w:left="0"/>
        <w:jc w:val="center"/>
        <w:rPr>
          <w:rFonts w:cs="Times New Roman"/>
        </w:rPr>
      </w:pPr>
    </w:p>
    <w:bookmarkStart w:id="0" w:name="_Toc494186491" w:displacedByCustomXml="next"/>
    <w:sdt>
      <w:sdtPr>
        <w:rPr>
          <w:rFonts w:asciiTheme="minorHAnsi" w:eastAsiaTheme="minorHAnsi" w:hAnsiTheme="minorHAnsi" w:cstheme="minorBidi"/>
          <w:b w:val="0"/>
          <w:bCs w:val="0"/>
          <w:sz w:val="22"/>
          <w:szCs w:val="22"/>
        </w:rPr>
        <w:id w:val="1529988998"/>
        <w:docPartObj>
          <w:docPartGallery w:val="Table of Contents"/>
          <w:docPartUnique/>
        </w:docPartObj>
      </w:sdtPr>
      <w:sdtEndPr>
        <w:rPr>
          <w:noProof/>
        </w:rPr>
      </w:sdtEndPr>
      <w:sdtContent>
        <w:p w14:paraId="7CBE0A89" w14:textId="77777777" w:rsidR="00B96E64" w:rsidRPr="00B96E64" w:rsidRDefault="00B96E64" w:rsidP="00C9333E">
          <w:pPr>
            <w:pStyle w:val="Heading1"/>
          </w:pPr>
          <w:r w:rsidRPr="00B96E64">
            <w:t>Contents</w:t>
          </w:r>
          <w:bookmarkEnd w:id="0"/>
        </w:p>
        <w:p w14:paraId="7F694C6C" w14:textId="05A24663" w:rsidR="00C9333E" w:rsidRDefault="00B96E64">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p>
        <w:p w14:paraId="05A5D75B" w14:textId="7A03807B" w:rsidR="00C9333E" w:rsidRDefault="00B02FCF">
          <w:pPr>
            <w:pStyle w:val="TOC1"/>
            <w:tabs>
              <w:tab w:val="right" w:leader="dot" w:pos="9350"/>
            </w:tabs>
            <w:rPr>
              <w:rFonts w:asciiTheme="minorHAnsi" w:eastAsiaTheme="minorEastAsia" w:hAnsiTheme="minorHAnsi"/>
              <w:noProof/>
              <w:sz w:val="22"/>
            </w:rPr>
          </w:pPr>
          <w:hyperlink w:anchor="_Toc494186492" w:history="1">
            <w:r w:rsidR="00C9333E" w:rsidRPr="00B80C06">
              <w:rPr>
                <w:rStyle w:val="Hyperlink"/>
                <w:noProof/>
              </w:rPr>
              <w:t>Welcome, Introductions, and Comments</w:t>
            </w:r>
            <w:r w:rsidR="00C9333E">
              <w:rPr>
                <w:noProof/>
                <w:webHidden/>
              </w:rPr>
              <w:tab/>
            </w:r>
            <w:r w:rsidR="00C9333E">
              <w:rPr>
                <w:noProof/>
                <w:webHidden/>
              </w:rPr>
              <w:fldChar w:fldCharType="begin"/>
            </w:r>
            <w:r w:rsidR="00C9333E">
              <w:rPr>
                <w:noProof/>
                <w:webHidden/>
              </w:rPr>
              <w:instrText xml:space="preserve"> PAGEREF _Toc494186492 \h </w:instrText>
            </w:r>
            <w:r w:rsidR="00C9333E">
              <w:rPr>
                <w:noProof/>
                <w:webHidden/>
              </w:rPr>
            </w:r>
            <w:r w:rsidR="00C9333E">
              <w:rPr>
                <w:noProof/>
                <w:webHidden/>
              </w:rPr>
              <w:fldChar w:fldCharType="separate"/>
            </w:r>
            <w:r w:rsidR="00443172">
              <w:rPr>
                <w:noProof/>
                <w:webHidden/>
              </w:rPr>
              <w:t>1</w:t>
            </w:r>
            <w:r w:rsidR="00C9333E">
              <w:rPr>
                <w:noProof/>
                <w:webHidden/>
              </w:rPr>
              <w:fldChar w:fldCharType="end"/>
            </w:r>
          </w:hyperlink>
        </w:p>
        <w:p w14:paraId="464364F2" w14:textId="18C27069" w:rsidR="00C9333E" w:rsidRDefault="00B02FCF">
          <w:pPr>
            <w:pStyle w:val="TOC1"/>
            <w:tabs>
              <w:tab w:val="right" w:leader="dot" w:pos="9350"/>
            </w:tabs>
            <w:rPr>
              <w:rFonts w:asciiTheme="minorHAnsi" w:eastAsiaTheme="minorEastAsia" w:hAnsiTheme="minorHAnsi"/>
              <w:noProof/>
              <w:sz w:val="22"/>
            </w:rPr>
          </w:pPr>
          <w:hyperlink w:anchor="_Toc494186493" w:history="1">
            <w:r w:rsidR="00C9333E" w:rsidRPr="00B80C06">
              <w:rPr>
                <w:rStyle w:val="Hyperlink"/>
                <w:noProof/>
              </w:rPr>
              <w:t>Overview of</w:t>
            </w:r>
            <w:r w:rsidR="00C9333E" w:rsidRPr="00B80C06">
              <w:rPr>
                <w:rStyle w:val="Hyperlink"/>
                <w:noProof/>
                <w:spacing w:val="2"/>
              </w:rPr>
              <w:t xml:space="preserve"> </w:t>
            </w:r>
            <w:r w:rsidR="00C9333E" w:rsidRPr="00B80C06">
              <w:rPr>
                <w:rStyle w:val="Hyperlink"/>
                <w:noProof/>
              </w:rPr>
              <w:t>ICCFASD</w:t>
            </w:r>
            <w:r w:rsidR="00C9333E" w:rsidRPr="00B80C06">
              <w:rPr>
                <w:rStyle w:val="Hyperlink"/>
                <w:noProof/>
                <w:spacing w:val="2"/>
              </w:rPr>
              <w:t xml:space="preserve"> </w:t>
            </w:r>
            <w:r w:rsidR="00C9333E" w:rsidRPr="00B80C06">
              <w:rPr>
                <w:rStyle w:val="Hyperlink"/>
                <w:noProof/>
              </w:rPr>
              <w:t>Mission and Goals</w:t>
            </w:r>
            <w:r w:rsidR="00C9333E">
              <w:rPr>
                <w:noProof/>
                <w:webHidden/>
              </w:rPr>
              <w:tab/>
            </w:r>
            <w:r w:rsidR="00C9333E">
              <w:rPr>
                <w:noProof/>
                <w:webHidden/>
              </w:rPr>
              <w:fldChar w:fldCharType="begin"/>
            </w:r>
            <w:r w:rsidR="00C9333E">
              <w:rPr>
                <w:noProof/>
                <w:webHidden/>
              </w:rPr>
              <w:instrText xml:space="preserve"> PAGEREF _Toc494186493 \h </w:instrText>
            </w:r>
            <w:r w:rsidR="00C9333E">
              <w:rPr>
                <w:noProof/>
                <w:webHidden/>
              </w:rPr>
            </w:r>
            <w:r w:rsidR="00C9333E">
              <w:rPr>
                <w:noProof/>
                <w:webHidden/>
              </w:rPr>
              <w:fldChar w:fldCharType="separate"/>
            </w:r>
            <w:r w:rsidR="00443172">
              <w:rPr>
                <w:noProof/>
                <w:webHidden/>
              </w:rPr>
              <w:t>1</w:t>
            </w:r>
            <w:r w:rsidR="00C9333E">
              <w:rPr>
                <w:noProof/>
                <w:webHidden/>
              </w:rPr>
              <w:fldChar w:fldCharType="end"/>
            </w:r>
          </w:hyperlink>
        </w:p>
        <w:p w14:paraId="22847C2C" w14:textId="01470542" w:rsidR="00C9333E" w:rsidRDefault="00B02FCF">
          <w:pPr>
            <w:pStyle w:val="TOC1"/>
            <w:tabs>
              <w:tab w:val="right" w:leader="dot" w:pos="9350"/>
            </w:tabs>
            <w:rPr>
              <w:rFonts w:asciiTheme="minorHAnsi" w:eastAsiaTheme="minorEastAsia" w:hAnsiTheme="minorHAnsi"/>
              <w:noProof/>
              <w:sz w:val="22"/>
            </w:rPr>
          </w:pPr>
          <w:hyperlink w:anchor="_Toc494186494" w:history="1">
            <w:r w:rsidR="00C9333E" w:rsidRPr="00B80C06">
              <w:rPr>
                <w:rStyle w:val="Hyperlink"/>
                <w:noProof/>
                <w:spacing w:val="-1"/>
              </w:rPr>
              <w:t>Update</w:t>
            </w:r>
            <w:r w:rsidR="00C9333E" w:rsidRPr="00B80C06">
              <w:rPr>
                <w:rStyle w:val="Hyperlink"/>
                <w:noProof/>
              </w:rPr>
              <w:t xml:space="preserve"> </w:t>
            </w:r>
            <w:r w:rsidR="00C9333E" w:rsidRPr="00B80C06">
              <w:rPr>
                <w:rStyle w:val="Hyperlink"/>
                <w:noProof/>
                <w:spacing w:val="-1"/>
              </w:rPr>
              <w:t>from</w:t>
            </w:r>
            <w:r w:rsidR="00C9333E" w:rsidRPr="00B80C06">
              <w:rPr>
                <w:rStyle w:val="Hyperlink"/>
                <w:noProof/>
              </w:rPr>
              <w:t xml:space="preserve"> the</w:t>
            </w:r>
            <w:r w:rsidR="00C9333E" w:rsidRPr="00B80C06">
              <w:rPr>
                <w:rStyle w:val="Hyperlink"/>
                <w:noProof/>
                <w:spacing w:val="1"/>
              </w:rPr>
              <w:t xml:space="preserve"> </w:t>
            </w:r>
            <w:r w:rsidR="00C9333E" w:rsidRPr="00B80C06">
              <w:rPr>
                <w:rStyle w:val="Hyperlink"/>
                <w:noProof/>
              </w:rPr>
              <w:t>DOJ</w:t>
            </w:r>
            <w:r w:rsidR="00C9333E" w:rsidRPr="00B80C06">
              <w:rPr>
                <w:rStyle w:val="Hyperlink"/>
                <w:noProof/>
                <w:spacing w:val="-1"/>
              </w:rPr>
              <w:t xml:space="preserve"> and</w:t>
            </w:r>
            <w:r w:rsidR="00C9333E" w:rsidRPr="00B80C06">
              <w:rPr>
                <w:rStyle w:val="Hyperlink"/>
                <w:noProof/>
              </w:rPr>
              <w:t xml:space="preserve"> the</w:t>
            </w:r>
            <w:r w:rsidR="00C9333E" w:rsidRPr="00B80C06">
              <w:rPr>
                <w:rStyle w:val="Hyperlink"/>
                <w:noProof/>
                <w:spacing w:val="1"/>
              </w:rPr>
              <w:t xml:space="preserve"> </w:t>
            </w:r>
            <w:r w:rsidR="00C9333E" w:rsidRPr="00B80C06">
              <w:rPr>
                <w:rStyle w:val="Hyperlink"/>
                <w:noProof/>
                <w:spacing w:val="-1"/>
              </w:rPr>
              <w:t>ICCFASD</w:t>
            </w:r>
            <w:r w:rsidR="00C9333E" w:rsidRPr="00B80C06">
              <w:rPr>
                <w:rStyle w:val="Hyperlink"/>
                <w:noProof/>
              </w:rPr>
              <w:t xml:space="preserve"> Justice </w:t>
            </w:r>
            <w:r w:rsidR="00C9333E" w:rsidRPr="00B80C06">
              <w:rPr>
                <w:rStyle w:val="Hyperlink"/>
                <w:noProof/>
                <w:spacing w:val="-1"/>
              </w:rPr>
              <w:t>Issues</w:t>
            </w:r>
            <w:r w:rsidR="00C9333E" w:rsidRPr="00B80C06">
              <w:rPr>
                <w:rStyle w:val="Hyperlink"/>
                <w:noProof/>
              </w:rPr>
              <w:t xml:space="preserve"> Work Group</w:t>
            </w:r>
            <w:r w:rsidR="00C9333E">
              <w:rPr>
                <w:noProof/>
                <w:webHidden/>
              </w:rPr>
              <w:tab/>
            </w:r>
            <w:r w:rsidR="00C9333E">
              <w:rPr>
                <w:noProof/>
                <w:webHidden/>
              </w:rPr>
              <w:fldChar w:fldCharType="begin"/>
            </w:r>
            <w:r w:rsidR="00C9333E">
              <w:rPr>
                <w:noProof/>
                <w:webHidden/>
              </w:rPr>
              <w:instrText xml:space="preserve"> PAGEREF _Toc494186494 \h </w:instrText>
            </w:r>
            <w:r w:rsidR="00C9333E">
              <w:rPr>
                <w:noProof/>
                <w:webHidden/>
              </w:rPr>
            </w:r>
            <w:r w:rsidR="00C9333E">
              <w:rPr>
                <w:noProof/>
                <w:webHidden/>
              </w:rPr>
              <w:fldChar w:fldCharType="separate"/>
            </w:r>
            <w:r w:rsidR="00443172">
              <w:rPr>
                <w:noProof/>
                <w:webHidden/>
              </w:rPr>
              <w:t>1</w:t>
            </w:r>
            <w:r w:rsidR="00C9333E">
              <w:rPr>
                <w:noProof/>
                <w:webHidden/>
              </w:rPr>
              <w:fldChar w:fldCharType="end"/>
            </w:r>
          </w:hyperlink>
        </w:p>
        <w:p w14:paraId="4F9C58CF" w14:textId="7FA80D61" w:rsidR="00C9333E" w:rsidRDefault="00B02FCF">
          <w:pPr>
            <w:pStyle w:val="TOC1"/>
            <w:tabs>
              <w:tab w:val="right" w:leader="dot" w:pos="9350"/>
            </w:tabs>
            <w:rPr>
              <w:rFonts w:asciiTheme="minorHAnsi" w:eastAsiaTheme="minorEastAsia" w:hAnsiTheme="minorHAnsi"/>
              <w:noProof/>
              <w:sz w:val="22"/>
            </w:rPr>
          </w:pPr>
          <w:hyperlink w:anchor="_Toc494186495" w:history="1">
            <w:r w:rsidR="00C9333E" w:rsidRPr="00B80C06">
              <w:rPr>
                <w:rStyle w:val="Hyperlink"/>
                <w:noProof/>
              </w:rPr>
              <w:t>Reports of Activities of the</w:t>
            </w:r>
            <w:r w:rsidR="00C9333E" w:rsidRPr="00B80C06">
              <w:rPr>
                <w:rStyle w:val="Hyperlink"/>
                <w:noProof/>
                <w:spacing w:val="3"/>
              </w:rPr>
              <w:t xml:space="preserve"> </w:t>
            </w:r>
            <w:r w:rsidR="00C9333E" w:rsidRPr="00B80C06">
              <w:rPr>
                <w:rStyle w:val="Hyperlink"/>
                <w:noProof/>
              </w:rPr>
              <w:t>ICCFASD Agencies:</w:t>
            </w:r>
            <w:r w:rsidR="00C9333E" w:rsidRPr="00B80C06">
              <w:rPr>
                <w:rStyle w:val="Hyperlink"/>
                <w:noProof/>
                <w:spacing w:val="4"/>
              </w:rPr>
              <w:t xml:space="preserve"> </w:t>
            </w:r>
            <w:r w:rsidR="00C9333E" w:rsidRPr="00B80C06">
              <w:rPr>
                <w:rStyle w:val="Hyperlink"/>
                <w:noProof/>
              </w:rPr>
              <w:t>SAMHSA, NIAAA, and NIDA</w:t>
            </w:r>
            <w:r w:rsidR="00C9333E">
              <w:rPr>
                <w:noProof/>
                <w:webHidden/>
              </w:rPr>
              <w:tab/>
            </w:r>
            <w:r w:rsidR="00C9333E">
              <w:rPr>
                <w:noProof/>
                <w:webHidden/>
              </w:rPr>
              <w:fldChar w:fldCharType="begin"/>
            </w:r>
            <w:r w:rsidR="00C9333E">
              <w:rPr>
                <w:noProof/>
                <w:webHidden/>
              </w:rPr>
              <w:instrText xml:space="preserve"> PAGEREF _Toc494186495 \h </w:instrText>
            </w:r>
            <w:r w:rsidR="00C9333E">
              <w:rPr>
                <w:noProof/>
                <w:webHidden/>
              </w:rPr>
            </w:r>
            <w:r w:rsidR="00C9333E">
              <w:rPr>
                <w:noProof/>
                <w:webHidden/>
              </w:rPr>
              <w:fldChar w:fldCharType="separate"/>
            </w:r>
            <w:r w:rsidR="00443172">
              <w:rPr>
                <w:noProof/>
                <w:webHidden/>
              </w:rPr>
              <w:t>3</w:t>
            </w:r>
            <w:r w:rsidR="00C9333E">
              <w:rPr>
                <w:noProof/>
                <w:webHidden/>
              </w:rPr>
              <w:fldChar w:fldCharType="end"/>
            </w:r>
          </w:hyperlink>
        </w:p>
        <w:p w14:paraId="3C07D936" w14:textId="5E776FA8" w:rsidR="00C9333E" w:rsidRDefault="00B02FCF">
          <w:pPr>
            <w:pStyle w:val="TOC2"/>
            <w:tabs>
              <w:tab w:val="right" w:leader="dot" w:pos="9350"/>
            </w:tabs>
            <w:rPr>
              <w:rFonts w:asciiTheme="minorHAnsi" w:eastAsiaTheme="minorEastAsia" w:hAnsiTheme="minorHAnsi"/>
              <w:noProof/>
              <w:sz w:val="22"/>
            </w:rPr>
          </w:pPr>
          <w:hyperlink w:anchor="_Toc494186496" w:history="1">
            <w:r w:rsidR="00C9333E" w:rsidRPr="00B80C06">
              <w:rPr>
                <w:rStyle w:val="Hyperlink"/>
                <w:noProof/>
              </w:rPr>
              <w:t>SAMHSA</w:t>
            </w:r>
            <w:r w:rsidR="00C9333E">
              <w:rPr>
                <w:noProof/>
                <w:webHidden/>
              </w:rPr>
              <w:tab/>
            </w:r>
            <w:r w:rsidR="00C9333E">
              <w:rPr>
                <w:noProof/>
                <w:webHidden/>
              </w:rPr>
              <w:fldChar w:fldCharType="begin"/>
            </w:r>
            <w:r w:rsidR="00C9333E">
              <w:rPr>
                <w:noProof/>
                <w:webHidden/>
              </w:rPr>
              <w:instrText xml:space="preserve"> PAGEREF _Toc494186496 \h </w:instrText>
            </w:r>
            <w:r w:rsidR="00C9333E">
              <w:rPr>
                <w:noProof/>
                <w:webHidden/>
              </w:rPr>
            </w:r>
            <w:r w:rsidR="00C9333E">
              <w:rPr>
                <w:noProof/>
                <w:webHidden/>
              </w:rPr>
              <w:fldChar w:fldCharType="separate"/>
            </w:r>
            <w:r w:rsidR="00443172">
              <w:rPr>
                <w:noProof/>
                <w:webHidden/>
              </w:rPr>
              <w:t>3</w:t>
            </w:r>
            <w:r w:rsidR="00C9333E">
              <w:rPr>
                <w:noProof/>
                <w:webHidden/>
              </w:rPr>
              <w:fldChar w:fldCharType="end"/>
            </w:r>
          </w:hyperlink>
        </w:p>
        <w:p w14:paraId="1424C88F" w14:textId="746CCA64" w:rsidR="00C9333E" w:rsidRDefault="00B02FCF">
          <w:pPr>
            <w:pStyle w:val="TOC2"/>
            <w:tabs>
              <w:tab w:val="right" w:leader="dot" w:pos="9350"/>
            </w:tabs>
            <w:rPr>
              <w:rFonts w:asciiTheme="minorHAnsi" w:eastAsiaTheme="minorEastAsia" w:hAnsiTheme="minorHAnsi"/>
              <w:noProof/>
              <w:sz w:val="22"/>
            </w:rPr>
          </w:pPr>
          <w:hyperlink w:anchor="_Toc494186497" w:history="1">
            <w:r w:rsidR="00C9333E" w:rsidRPr="00B80C06">
              <w:rPr>
                <w:rStyle w:val="Hyperlink"/>
                <w:noProof/>
              </w:rPr>
              <w:t>NIAAA</w:t>
            </w:r>
            <w:r w:rsidR="00C9333E">
              <w:rPr>
                <w:noProof/>
                <w:webHidden/>
              </w:rPr>
              <w:tab/>
            </w:r>
            <w:r w:rsidR="00C9333E">
              <w:rPr>
                <w:noProof/>
                <w:webHidden/>
              </w:rPr>
              <w:fldChar w:fldCharType="begin"/>
            </w:r>
            <w:r w:rsidR="00C9333E">
              <w:rPr>
                <w:noProof/>
                <w:webHidden/>
              </w:rPr>
              <w:instrText xml:space="preserve"> PAGEREF _Toc494186497 \h </w:instrText>
            </w:r>
            <w:r w:rsidR="00C9333E">
              <w:rPr>
                <w:noProof/>
                <w:webHidden/>
              </w:rPr>
            </w:r>
            <w:r w:rsidR="00C9333E">
              <w:rPr>
                <w:noProof/>
                <w:webHidden/>
              </w:rPr>
              <w:fldChar w:fldCharType="separate"/>
            </w:r>
            <w:r w:rsidR="00443172">
              <w:rPr>
                <w:noProof/>
                <w:webHidden/>
              </w:rPr>
              <w:t>3</w:t>
            </w:r>
            <w:r w:rsidR="00C9333E">
              <w:rPr>
                <w:noProof/>
                <w:webHidden/>
              </w:rPr>
              <w:fldChar w:fldCharType="end"/>
            </w:r>
          </w:hyperlink>
        </w:p>
        <w:p w14:paraId="622EC48E" w14:textId="458B9494" w:rsidR="00C9333E" w:rsidRDefault="00B02FCF">
          <w:pPr>
            <w:pStyle w:val="TOC2"/>
            <w:tabs>
              <w:tab w:val="right" w:leader="dot" w:pos="9350"/>
            </w:tabs>
            <w:rPr>
              <w:rFonts w:asciiTheme="minorHAnsi" w:eastAsiaTheme="minorEastAsia" w:hAnsiTheme="minorHAnsi"/>
              <w:noProof/>
              <w:sz w:val="22"/>
            </w:rPr>
          </w:pPr>
          <w:hyperlink w:anchor="_Toc494186498" w:history="1">
            <w:r w:rsidR="00C9333E" w:rsidRPr="00B80C06">
              <w:rPr>
                <w:rStyle w:val="Hyperlink"/>
                <w:noProof/>
              </w:rPr>
              <w:t>NIDA</w:t>
            </w:r>
            <w:r w:rsidR="00C9333E">
              <w:rPr>
                <w:noProof/>
                <w:webHidden/>
              </w:rPr>
              <w:tab/>
            </w:r>
            <w:r w:rsidR="00C9333E">
              <w:rPr>
                <w:noProof/>
                <w:webHidden/>
              </w:rPr>
              <w:fldChar w:fldCharType="begin"/>
            </w:r>
            <w:r w:rsidR="00C9333E">
              <w:rPr>
                <w:noProof/>
                <w:webHidden/>
              </w:rPr>
              <w:instrText xml:space="preserve"> PAGEREF _Toc494186498 \h </w:instrText>
            </w:r>
            <w:r w:rsidR="00C9333E">
              <w:rPr>
                <w:noProof/>
                <w:webHidden/>
              </w:rPr>
            </w:r>
            <w:r w:rsidR="00C9333E">
              <w:rPr>
                <w:noProof/>
                <w:webHidden/>
              </w:rPr>
              <w:fldChar w:fldCharType="separate"/>
            </w:r>
            <w:r w:rsidR="00443172">
              <w:rPr>
                <w:noProof/>
                <w:webHidden/>
              </w:rPr>
              <w:t>4</w:t>
            </w:r>
            <w:r w:rsidR="00C9333E">
              <w:rPr>
                <w:noProof/>
                <w:webHidden/>
              </w:rPr>
              <w:fldChar w:fldCharType="end"/>
            </w:r>
          </w:hyperlink>
        </w:p>
        <w:p w14:paraId="373754AD" w14:textId="1A16F6DA" w:rsidR="00C9333E" w:rsidRDefault="00B02FCF">
          <w:pPr>
            <w:pStyle w:val="TOC1"/>
            <w:tabs>
              <w:tab w:val="right" w:leader="dot" w:pos="9350"/>
            </w:tabs>
            <w:rPr>
              <w:rFonts w:asciiTheme="minorHAnsi" w:eastAsiaTheme="minorEastAsia" w:hAnsiTheme="minorHAnsi"/>
              <w:noProof/>
              <w:sz w:val="22"/>
            </w:rPr>
          </w:pPr>
          <w:hyperlink w:anchor="_Toc494186499" w:history="1">
            <w:r w:rsidR="00C9333E" w:rsidRPr="00B80C06">
              <w:rPr>
                <w:rStyle w:val="Hyperlink"/>
                <w:noProof/>
              </w:rPr>
              <w:t>Special Panel: Overview of 7th International FASD Conference</w:t>
            </w:r>
            <w:r w:rsidR="00C9333E">
              <w:rPr>
                <w:noProof/>
                <w:webHidden/>
              </w:rPr>
              <w:tab/>
            </w:r>
            <w:r w:rsidR="00C9333E">
              <w:rPr>
                <w:noProof/>
                <w:webHidden/>
              </w:rPr>
              <w:fldChar w:fldCharType="begin"/>
            </w:r>
            <w:r w:rsidR="00C9333E">
              <w:rPr>
                <w:noProof/>
                <w:webHidden/>
              </w:rPr>
              <w:instrText xml:space="preserve"> PAGEREF _Toc494186499 \h </w:instrText>
            </w:r>
            <w:r w:rsidR="00C9333E">
              <w:rPr>
                <w:noProof/>
                <w:webHidden/>
              </w:rPr>
            </w:r>
            <w:r w:rsidR="00C9333E">
              <w:rPr>
                <w:noProof/>
                <w:webHidden/>
              </w:rPr>
              <w:fldChar w:fldCharType="separate"/>
            </w:r>
            <w:r w:rsidR="00443172">
              <w:rPr>
                <w:noProof/>
                <w:webHidden/>
              </w:rPr>
              <w:t>6</w:t>
            </w:r>
            <w:r w:rsidR="00C9333E">
              <w:rPr>
                <w:noProof/>
                <w:webHidden/>
              </w:rPr>
              <w:fldChar w:fldCharType="end"/>
            </w:r>
          </w:hyperlink>
        </w:p>
        <w:p w14:paraId="60B84990" w14:textId="3E0EB65F" w:rsidR="00C9333E" w:rsidRDefault="00B02FCF">
          <w:pPr>
            <w:pStyle w:val="TOC2"/>
            <w:tabs>
              <w:tab w:val="right" w:leader="dot" w:pos="9350"/>
            </w:tabs>
            <w:rPr>
              <w:rFonts w:asciiTheme="minorHAnsi" w:eastAsiaTheme="minorEastAsia" w:hAnsiTheme="minorHAnsi"/>
              <w:noProof/>
              <w:sz w:val="22"/>
            </w:rPr>
          </w:pPr>
          <w:hyperlink w:anchor="_Toc494186500" w:history="1">
            <w:r w:rsidR="00C9333E" w:rsidRPr="00B80C06">
              <w:rPr>
                <w:rStyle w:val="Hyperlink"/>
                <w:noProof/>
              </w:rPr>
              <w:t>Conference Overview</w:t>
            </w:r>
            <w:r w:rsidR="00C9333E">
              <w:rPr>
                <w:noProof/>
                <w:webHidden/>
              </w:rPr>
              <w:tab/>
            </w:r>
            <w:r w:rsidR="00C9333E">
              <w:rPr>
                <w:noProof/>
                <w:webHidden/>
              </w:rPr>
              <w:fldChar w:fldCharType="begin"/>
            </w:r>
            <w:r w:rsidR="00C9333E">
              <w:rPr>
                <w:noProof/>
                <w:webHidden/>
              </w:rPr>
              <w:instrText xml:space="preserve"> PAGEREF _Toc494186500 \h </w:instrText>
            </w:r>
            <w:r w:rsidR="00C9333E">
              <w:rPr>
                <w:noProof/>
                <w:webHidden/>
              </w:rPr>
            </w:r>
            <w:r w:rsidR="00C9333E">
              <w:rPr>
                <w:noProof/>
                <w:webHidden/>
              </w:rPr>
              <w:fldChar w:fldCharType="separate"/>
            </w:r>
            <w:r w:rsidR="00443172">
              <w:rPr>
                <w:noProof/>
                <w:webHidden/>
              </w:rPr>
              <w:t>6</w:t>
            </w:r>
            <w:r w:rsidR="00C9333E">
              <w:rPr>
                <w:noProof/>
                <w:webHidden/>
              </w:rPr>
              <w:fldChar w:fldCharType="end"/>
            </w:r>
          </w:hyperlink>
        </w:p>
        <w:p w14:paraId="18EAF58D" w14:textId="3997881D" w:rsidR="00C9333E" w:rsidRDefault="00B02FCF">
          <w:pPr>
            <w:pStyle w:val="TOC2"/>
            <w:tabs>
              <w:tab w:val="right" w:leader="dot" w:pos="9350"/>
            </w:tabs>
            <w:rPr>
              <w:rFonts w:asciiTheme="minorHAnsi" w:eastAsiaTheme="minorEastAsia" w:hAnsiTheme="minorHAnsi"/>
              <w:noProof/>
              <w:sz w:val="22"/>
            </w:rPr>
          </w:pPr>
          <w:hyperlink w:anchor="_Toc494186501" w:history="1">
            <w:r w:rsidR="00C9333E" w:rsidRPr="00B80C06">
              <w:rPr>
                <w:rStyle w:val="Hyperlink"/>
                <w:noProof/>
              </w:rPr>
              <w:t>Preconference Workshop: FASD and The</w:t>
            </w:r>
            <w:r w:rsidR="00C9333E" w:rsidRPr="00B80C06">
              <w:rPr>
                <w:rStyle w:val="Hyperlink"/>
                <w:noProof/>
                <w:spacing w:val="3"/>
              </w:rPr>
              <w:t xml:space="preserve"> </w:t>
            </w:r>
            <w:r w:rsidR="00C9333E" w:rsidRPr="00B80C06">
              <w:rPr>
                <w:rStyle w:val="Hyperlink"/>
                <w:noProof/>
                <w:spacing w:val="-2"/>
              </w:rPr>
              <w:t>Law</w:t>
            </w:r>
            <w:r w:rsidR="00C9333E" w:rsidRPr="00B80C06">
              <w:rPr>
                <w:rStyle w:val="Hyperlink"/>
                <w:noProof/>
              </w:rPr>
              <w:t xml:space="preserve"> 2017: FASD Through the Criminal Justice System</w:t>
            </w:r>
            <w:r w:rsidR="00C9333E">
              <w:rPr>
                <w:noProof/>
                <w:webHidden/>
              </w:rPr>
              <w:tab/>
            </w:r>
            <w:r w:rsidR="00C9333E">
              <w:rPr>
                <w:noProof/>
                <w:webHidden/>
              </w:rPr>
              <w:fldChar w:fldCharType="begin"/>
            </w:r>
            <w:r w:rsidR="00C9333E">
              <w:rPr>
                <w:noProof/>
                <w:webHidden/>
              </w:rPr>
              <w:instrText xml:space="preserve"> PAGEREF _Toc494186501 \h </w:instrText>
            </w:r>
            <w:r w:rsidR="00C9333E">
              <w:rPr>
                <w:noProof/>
                <w:webHidden/>
              </w:rPr>
            </w:r>
            <w:r w:rsidR="00C9333E">
              <w:rPr>
                <w:noProof/>
                <w:webHidden/>
              </w:rPr>
              <w:fldChar w:fldCharType="separate"/>
            </w:r>
            <w:r w:rsidR="00443172">
              <w:rPr>
                <w:noProof/>
                <w:webHidden/>
              </w:rPr>
              <w:t>7</w:t>
            </w:r>
            <w:r w:rsidR="00C9333E">
              <w:rPr>
                <w:noProof/>
                <w:webHidden/>
              </w:rPr>
              <w:fldChar w:fldCharType="end"/>
            </w:r>
          </w:hyperlink>
        </w:p>
        <w:p w14:paraId="08DAECB4" w14:textId="70657615" w:rsidR="00C9333E" w:rsidRDefault="00B02FCF">
          <w:pPr>
            <w:pStyle w:val="TOC2"/>
            <w:tabs>
              <w:tab w:val="right" w:leader="dot" w:pos="9350"/>
            </w:tabs>
            <w:rPr>
              <w:rFonts w:asciiTheme="minorHAnsi" w:eastAsiaTheme="minorEastAsia" w:hAnsiTheme="minorHAnsi"/>
              <w:noProof/>
              <w:sz w:val="22"/>
            </w:rPr>
          </w:pPr>
          <w:hyperlink w:anchor="_Toc494186502" w:history="1">
            <w:r w:rsidR="00C9333E" w:rsidRPr="00B80C06">
              <w:rPr>
                <w:rStyle w:val="Hyperlink"/>
                <w:noProof/>
              </w:rPr>
              <w:t>Preconference Workshop: Let’s Talk: Stigma</w:t>
            </w:r>
            <w:r w:rsidR="00C9333E" w:rsidRPr="00B80C06">
              <w:rPr>
                <w:rStyle w:val="Hyperlink"/>
                <w:noProof/>
                <w:spacing w:val="1"/>
              </w:rPr>
              <w:t xml:space="preserve"> </w:t>
            </w:r>
            <w:r w:rsidR="00C9333E" w:rsidRPr="00B80C06">
              <w:rPr>
                <w:rStyle w:val="Hyperlink"/>
                <w:noProof/>
              </w:rPr>
              <w:t>and Stereotypes—Where Do</w:t>
            </w:r>
            <w:r w:rsidR="00C9333E" w:rsidRPr="00B80C06">
              <w:rPr>
                <w:rStyle w:val="Hyperlink"/>
                <w:noProof/>
                <w:spacing w:val="1"/>
              </w:rPr>
              <w:t xml:space="preserve"> </w:t>
            </w:r>
            <w:r w:rsidR="00C9333E" w:rsidRPr="00B80C06">
              <w:rPr>
                <w:rStyle w:val="Hyperlink"/>
                <w:noProof/>
              </w:rPr>
              <w:t>We Begin?</w:t>
            </w:r>
            <w:r w:rsidR="00C9333E">
              <w:rPr>
                <w:noProof/>
                <w:webHidden/>
              </w:rPr>
              <w:tab/>
            </w:r>
            <w:r w:rsidR="00C9333E">
              <w:rPr>
                <w:noProof/>
                <w:webHidden/>
              </w:rPr>
              <w:fldChar w:fldCharType="begin"/>
            </w:r>
            <w:r w:rsidR="00C9333E">
              <w:rPr>
                <w:noProof/>
                <w:webHidden/>
              </w:rPr>
              <w:instrText xml:space="preserve"> PAGEREF _Toc494186502 \h </w:instrText>
            </w:r>
            <w:r w:rsidR="00C9333E">
              <w:rPr>
                <w:noProof/>
                <w:webHidden/>
              </w:rPr>
            </w:r>
            <w:r w:rsidR="00C9333E">
              <w:rPr>
                <w:noProof/>
                <w:webHidden/>
              </w:rPr>
              <w:fldChar w:fldCharType="separate"/>
            </w:r>
            <w:r w:rsidR="00443172">
              <w:rPr>
                <w:noProof/>
                <w:webHidden/>
              </w:rPr>
              <w:t>9</w:t>
            </w:r>
            <w:r w:rsidR="00C9333E">
              <w:rPr>
                <w:noProof/>
                <w:webHidden/>
              </w:rPr>
              <w:fldChar w:fldCharType="end"/>
            </w:r>
          </w:hyperlink>
        </w:p>
        <w:p w14:paraId="51B77DFF" w14:textId="69C32617" w:rsidR="00C9333E" w:rsidRDefault="00B02FCF">
          <w:pPr>
            <w:pStyle w:val="TOC1"/>
            <w:tabs>
              <w:tab w:val="right" w:leader="dot" w:pos="9350"/>
            </w:tabs>
            <w:rPr>
              <w:rFonts w:asciiTheme="minorHAnsi" w:eastAsiaTheme="minorEastAsia" w:hAnsiTheme="minorHAnsi"/>
              <w:noProof/>
              <w:sz w:val="22"/>
            </w:rPr>
          </w:pPr>
          <w:hyperlink w:anchor="_Toc494186503" w:history="1">
            <w:r w:rsidR="00C9333E" w:rsidRPr="00B80C06">
              <w:rPr>
                <w:rStyle w:val="Hyperlink"/>
                <w:noProof/>
              </w:rPr>
              <w:t>Discussion on</w:t>
            </w:r>
            <w:r w:rsidR="00C9333E" w:rsidRPr="00B80C06">
              <w:rPr>
                <w:rStyle w:val="Hyperlink"/>
                <w:noProof/>
                <w:spacing w:val="3"/>
              </w:rPr>
              <w:t xml:space="preserve"> </w:t>
            </w:r>
            <w:r w:rsidR="00C9333E" w:rsidRPr="00B80C06">
              <w:rPr>
                <w:rStyle w:val="Hyperlink"/>
                <w:noProof/>
              </w:rPr>
              <w:t>Improving Our Messaging</w:t>
            </w:r>
            <w:r w:rsidR="00C9333E">
              <w:rPr>
                <w:noProof/>
                <w:webHidden/>
              </w:rPr>
              <w:tab/>
            </w:r>
            <w:r w:rsidR="00C9333E">
              <w:rPr>
                <w:noProof/>
                <w:webHidden/>
              </w:rPr>
              <w:fldChar w:fldCharType="begin"/>
            </w:r>
            <w:r w:rsidR="00C9333E">
              <w:rPr>
                <w:noProof/>
                <w:webHidden/>
              </w:rPr>
              <w:instrText xml:space="preserve"> PAGEREF _Toc494186503 \h </w:instrText>
            </w:r>
            <w:r w:rsidR="00C9333E">
              <w:rPr>
                <w:noProof/>
                <w:webHidden/>
              </w:rPr>
            </w:r>
            <w:r w:rsidR="00C9333E">
              <w:rPr>
                <w:noProof/>
                <w:webHidden/>
              </w:rPr>
              <w:fldChar w:fldCharType="separate"/>
            </w:r>
            <w:r w:rsidR="00443172">
              <w:rPr>
                <w:noProof/>
                <w:webHidden/>
              </w:rPr>
              <w:t>11</w:t>
            </w:r>
            <w:r w:rsidR="00C9333E">
              <w:rPr>
                <w:noProof/>
                <w:webHidden/>
              </w:rPr>
              <w:fldChar w:fldCharType="end"/>
            </w:r>
          </w:hyperlink>
        </w:p>
        <w:p w14:paraId="076979DB" w14:textId="5AEC29E3" w:rsidR="00C9333E" w:rsidRDefault="00B02FCF">
          <w:pPr>
            <w:pStyle w:val="TOC2"/>
            <w:tabs>
              <w:tab w:val="right" w:leader="dot" w:pos="9350"/>
            </w:tabs>
            <w:rPr>
              <w:rFonts w:asciiTheme="minorHAnsi" w:eastAsiaTheme="minorEastAsia" w:hAnsiTheme="minorHAnsi"/>
              <w:noProof/>
              <w:sz w:val="22"/>
            </w:rPr>
          </w:pPr>
          <w:hyperlink w:anchor="_Toc494186504" w:history="1">
            <w:r w:rsidR="00C9333E" w:rsidRPr="00B80C06">
              <w:rPr>
                <w:rStyle w:val="Hyperlink"/>
                <w:noProof/>
              </w:rPr>
              <w:t>Media</w:t>
            </w:r>
            <w:r w:rsidR="00C9333E" w:rsidRPr="00B80C06">
              <w:rPr>
                <w:rStyle w:val="Hyperlink"/>
                <w:noProof/>
                <w:spacing w:val="-2"/>
              </w:rPr>
              <w:t xml:space="preserve"> </w:t>
            </w:r>
            <w:r w:rsidR="00C9333E" w:rsidRPr="00B80C06">
              <w:rPr>
                <w:rStyle w:val="Hyperlink"/>
                <w:noProof/>
              </w:rPr>
              <w:t xml:space="preserve">Content </w:t>
            </w:r>
            <w:r w:rsidR="00C9333E" w:rsidRPr="00B80C06">
              <w:rPr>
                <w:rStyle w:val="Hyperlink"/>
                <w:noProof/>
                <w:spacing w:val="-1"/>
              </w:rPr>
              <w:t>Analysis</w:t>
            </w:r>
            <w:r w:rsidR="00C9333E" w:rsidRPr="00B80C06">
              <w:rPr>
                <w:rStyle w:val="Hyperlink"/>
                <w:noProof/>
                <w:spacing w:val="2"/>
              </w:rPr>
              <w:t xml:space="preserve"> </w:t>
            </w:r>
            <w:r w:rsidR="00C9333E" w:rsidRPr="00B80C06">
              <w:rPr>
                <w:rStyle w:val="Hyperlink"/>
                <w:noProof/>
              </w:rPr>
              <w:t>of</w:t>
            </w:r>
            <w:r w:rsidR="00C9333E" w:rsidRPr="00B80C06">
              <w:rPr>
                <w:rStyle w:val="Hyperlink"/>
                <w:noProof/>
                <w:spacing w:val="-1"/>
              </w:rPr>
              <w:t xml:space="preserve"> </w:t>
            </w:r>
            <w:r w:rsidR="00C9333E" w:rsidRPr="00B80C06">
              <w:rPr>
                <w:rStyle w:val="Hyperlink"/>
                <w:noProof/>
              </w:rPr>
              <w:t xml:space="preserve">the 2016 CDC </w:t>
            </w:r>
            <w:r w:rsidR="00C9333E" w:rsidRPr="00B80C06">
              <w:rPr>
                <w:rStyle w:val="Hyperlink"/>
                <w:noProof/>
                <w:spacing w:val="-1"/>
              </w:rPr>
              <w:t>Vital</w:t>
            </w:r>
            <w:r w:rsidR="00C9333E" w:rsidRPr="00B80C06">
              <w:rPr>
                <w:rStyle w:val="Hyperlink"/>
                <w:noProof/>
              </w:rPr>
              <w:t xml:space="preserve"> </w:t>
            </w:r>
            <w:r w:rsidR="00C9333E" w:rsidRPr="00B80C06">
              <w:rPr>
                <w:rStyle w:val="Hyperlink"/>
                <w:noProof/>
                <w:spacing w:val="-1"/>
              </w:rPr>
              <w:t>Signs</w:t>
            </w:r>
            <w:r w:rsidR="00C9333E" w:rsidRPr="00B80C06">
              <w:rPr>
                <w:rStyle w:val="Hyperlink"/>
                <w:noProof/>
              </w:rPr>
              <w:t xml:space="preserve"> on </w:t>
            </w:r>
            <w:r w:rsidR="00C9333E" w:rsidRPr="00B80C06">
              <w:rPr>
                <w:rStyle w:val="Hyperlink"/>
                <w:noProof/>
                <w:spacing w:val="-1"/>
              </w:rPr>
              <w:t>Alcohol</w:t>
            </w:r>
            <w:r w:rsidR="00C9333E" w:rsidRPr="00B80C06">
              <w:rPr>
                <w:rStyle w:val="Hyperlink"/>
                <w:noProof/>
                <w:spacing w:val="2"/>
              </w:rPr>
              <w:t xml:space="preserve"> </w:t>
            </w:r>
            <w:r w:rsidR="00C9333E" w:rsidRPr="00B80C06">
              <w:rPr>
                <w:rStyle w:val="Hyperlink"/>
                <w:noProof/>
                <w:spacing w:val="-1"/>
              </w:rPr>
              <w:t>and</w:t>
            </w:r>
            <w:r w:rsidR="00C9333E" w:rsidRPr="00B80C06">
              <w:rPr>
                <w:rStyle w:val="Hyperlink"/>
                <w:noProof/>
              </w:rPr>
              <w:t xml:space="preserve"> Pregnancy</w:t>
            </w:r>
            <w:r w:rsidR="00C9333E">
              <w:rPr>
                <w:noProof/>
                <w:webHidden/>
              </w:rPr>
              <w:tab/>
            </w:r>
            <w:r w:rsidR="00C9333E">
              <w:rPr>
                <w:noProof/>
                <w:webHidden/>
              </w:rPr>
              <w:fldChar w:fldCharType="begin"/>
            </w:r>
            <w:r w:rsidR="00C9333E">
              <w:rPr>
                <w:noProof/>
                <w:webHidden/>
              </w:rPr>
              <w:instrText xml:space="preserve"> PAGEREF _Toc494186504 \h </w:instrText>
            </w:r>
            <w:r w:rsidR="00C9333E">
              <w:rPr>
                <w:noProof/>
                <w:webHidden/>
              </w:rPr>
            </w:r>
            <w:r w:rsidR="00C9333E">
              <w:rPr>
                <w:noProof/>
                <w:webHidden/>
              </w:rPr>
              <w:fldChar w:fldCharType="separate"/>
            </w:r>
            <w:r w:rsidR="00443172">
              <w:rPr>
                <w:noProof/>
                <w:webHidden/>
              </w:rPr>
              <w:t>11</w:t>
            </w:r>
            <w:r w:rsidR="00C9333E">
              <w:rPr>
                <w:noProof/>
                <w:webHidden/>
              </w:rPr>
              <w:fldChar w:fldCharType="end"/>
            </w:r>
          </w:hyperlink>
        </w:p>
        <w:p w14:paraId="74746E58" w14:textId="4313EE44" w:rsidR="00C9333E" w:rsidRDefault="00B02FCF">
          <w:pPr>
            <w:pStyle w:val="TOC2"/>
            <w:tabs>
              <w:tab w:val="right" w:leader="dot" w:pos="9350"/>
            </w:tabs>
            <w:rPr>
              <w:rFonts w:asciiTheme="minorHAnsi" w:eastAsiaTheme="minorEastAsia" w:hAnsiTheme="minorHAnsi"/>
              <w:noProof/>
              <w:sz w:val="22"/>
            </w:rPr>
          </w:pPr>
          <w:hyperlink w:anchor="_Toc494186505" w:history="1">
            <w:r w:rsidR="00C9333E" w:rsidRPr="00B80C06">
              <w:rPr>
                <w:rStyle w:val="Hyperlink"/>
                <w:noProof/>
              </w:rPr>
              <w:t>FASD in the Medical Home</w:t>
            </w:r>
            <w:r w:rsidR="00C9333E">
              <w:rPr>
                <w:noProof/>
                <w:webHidden/>
              </w:rPr>
              <w:tab/>
            </w:r>
            <w:r w:rsidR="00C9333E">
              <w:rPr>
                <w:noProof/>
                <w:webHidden/>
              </w:rPr>
              <w:fldChar w:fldCharType="begin"/>
            </w:r>
            <w:r w:rsidR="00C9333E">
              <w:rPr>
                <w:noProof/>
                <w:webHidden/>
              </w:rPr>
              <w:instrText xml:space="preserve"> PAGEREF _Toc494186505 \h </w:instrText>
            </w:r>
            <w:r w:rsidR="00C9333E">
              <w:rPr>
                <w:noProof/>
                <w:webHidden/>
              </w:rPr>
            </w:r>
            <w:r w:rsidR="00C9333E">
              <w:rPr>
                <w:noProof/>
                <w:webHidden/>
              </w:rPr>
              <w:fldChar w:fldCharType="separate"/>
            </w:r>
            <w:r w:rsidR="00443172">
              <w:rPr>
                <w:noProof/>
                <w:webHidden/>
              </w:rPr>
              <w:t>13</w:t>
            </w:r>
            <w:r w:rsidR="00C9333E">
              <w:rPr>
                <w:noProof/>
                <w:webHidden/>
              </w:rPr>
              <w:fldChar w:fldCharType="end"/>
            </w:r>
          </w:hyperlink>
        </w:p>
        <w:p w14:paraId="31BA111E" w14:textId="04E1ABAA" w:rsidR="00C9333E" w:rsidRDefault="00B02FCF">
          <w:pPr>
            <w:pStyle w:val="TOC2"/>
            <w:tabs>
              <w:tab w:val="right" w:leader="dot" w:pos="9350"/>
            </w:tabs>
            <w:rPr>
              <w:rFonts w:asciiTheme="minorHAnsi" w:eastAsiaTheme="minorEastAsia" w:hAnsiTheme="minorHAnsi"/>
              <w:noProof/>
              <w:sz w:val="22"/>
            </w:rPr>
          </w:pPr>
          <w:hyperlink w:anchor="_Toc494186506" w:history="1">
            <w:r w:rsidR="00C9333E" w:rsidRPr="00B80C06">
              <w:rPr>
                <w:rStyle w:val="Hyperlink"/>
                <w:noProof/>
              </w:rPr>
              <w:t>Discussion</w:t>
            </w:r>
            <w:r w:rsidR="00C9333E">
              <w:rPr>
                <w:noProof/>
                <w:webHidden/>
              </w:rPr>
              <w:tab/>
            </w:r>
            <w:r w:rsidR="00C9333E">
              <w:rPr>
                <w:noProof/>
                <w:webHidden/>
              </w:rPr>
              <w:fldChar w:fldCharType="begin"/>
            </w:r>
            <w:r w:rsidR="00C9333E">
              <w:rPr>
                <w:noProof/>
                <w:webHidden/>
              </w:rPr>
              <w:instrText xml:space="preserve"> PAGEREF _Toc494186506 \h </w:instrText>
            </w:r>
            <w:r w:rsidR="00C9333E">
              <w:rPr>
                <w:noProof/>
                <w:webHidden/>
              </w:rPr>
            </w:r>
            <w:r w:rsidR="00C9333E">
              <w:rPr>
                <w:noProof/>
                <w:webHidden/>
              </w:rPr>
              <w:fldChar w:fldCharType="separate"/>
            </w:r>
            <w:r w:rsidR="00443172">
              <w:rPr>
                <w:noProof/>
                <w:webHidden/>
              </w:rPr>
              <w:t>14</w:t>
            </w:r>
            <w:r w:rsidR="00C9333E">
              <w:rPr>
                <w:noProof/>
                <w:webHidden/>
              </w:rPr>
              <w:fldChar w:fldCharType="end"/>
            </w:r>
          </w:hyperlink>
        </w:p>
        <w:p w14:paraId="4A2F7C25" w14:textId="51B40439" w:rsidR="00C9333E" w:rsidRDefault="00B02FCF">
          <w:pPr>
            <w:pStyle w:val="TOC1"/>
            <w:tabs>
              <w:tab w:val="right" w:leader="dot" w:pos="9350"/>
            </w:tabs>
            <w:rPr>
              <w:rFonts w:asciiTheme="minorHAnsi" w:eastAsiaTheme="minorEastAsia" w:hAnsiTheme="minorHAnsi"/>
              <w:noProof/>
              <w:sz w:val="22"/>
            </w:rPr>
          </w:pPr>
          <w:hyperlink w:anchor="_Toc494186507" w:history="1">
            <w:r w:rsidR="00C9333E" w:rsidRPr="00B80C06">
              <w:rPr>
                <w:rStyle w:val="Hyperlink"/>
                <w:noProof/>
              </w:rPr>
              <w:t>Reports of Activities of the</w:t>
            </w:r>
            <w:r w:rsidR="00C9333E" w:rsidRPr="00B80C06">
              <w:rPr>
                <w:rStyle w:val="Hyperlink"/>
                <w:noProof/>
                <w:spacing w:val="3"/>
              </w:rPr>
              <w:t xml:space="preserve"> </w:t>
            </w:r>
            <w:r w:rsidR="00C9333E" w:rsidRPr="00B80C06">
              <w:rPr>
                <w:rStyle w:val="Hyperlink"/>
                <w:noProof/>
              </w:rPr>
              <w:t>ICCFASD Agencies: NICHD, CDC, ACF,</w:t>
            </w:r>
            <w:r w:rsidR="00C9333E" w:rsidRPr="00B80C06">
              <w:rPr>
                <w:rStyle w:val="Hyperlink"/>
                <w:noProof/>
                <w:spacing w:val="2"/>
              </w:rPr>
              <w:t xml:space="preserve"> and </w:t>
            </w:r>
            <w:r w:rsidR="00C9333E" w:rsidRPr="00B80C06">
              <w:rPr>
                <w:rStyle w:val="Hyperlink"/>
                <w:noProof/>
              </w:rPr>
              <w:t>HRSA</w:t>
            </w:r>
            <w:r w:rsidR="00C9333E">
              <w:rPr>
                <w:noProof/>
                <w:webHidden/>
              </w:rPr>
              <w:tab/>
            </w:r>
            <w:r w:rsidR="00C9333E">
              <w:rPr>
                <w:noProof/>
                <w:webHidden/>
              </w:rPr>
              <w:fldChar w:fldCharType="begin"/>
            </w:r>
            <w:r w:rsidR="00C9333E">
              <w:rPr>
                <w:noProof/>
                <w:webHidden/>
              </w:rPr>
              <w:instrText xml:space="preserve"> PAGEREF _Toc494186507 \h </w:instrText>
            </w:r>
            <w:r w:rsidR="00C9333E">
              <w:rPr>
                <w:noProof/>
                <w:webHidden/>
              </w:rPr>
            </w:r>
            <w:r w:rsidR="00C9333E">
              <w:rPr>
                <w:noProof/>
                <w:webHidden/>
              </w:rPr>
              <w:fldChar w:fldCharType="separate"/>
            </w:r>
            <w:r w:rsidR="00443172">
              <w:rPr>
                <w:noProof/>
                <w:webHidden/>
              </w:rPr>
              <w:t>16</w:t>
            </w:r>
            <w:r w:rsidR="00C9333E">
              <w:rPr>
                <w:noProof/>
                <w:webHidden/>
              </w:rPr>
              <w:fldChar w:fldCharType="end"/>
            </w:r>
          </w:hyperlink>
        </w:p>
        <w:p w14:paraId="1ABA85E3" w14:textId="772B9AEF" w:rsidR="00C9333E" w:rsidRDefault="00B02FCF">
          <w:pPr>
            <w:pStyle w:val="TOC2"/>
            <w:tabs>
              <w:tab w:val="right" w:leader="dot" w:pos="9350"/>
            </w:tabs>
            <w:rPr>
              <w:rFonts w:asciiTheme="minorHAnsi" w:eastAsiaTheme="minorEastAsia" w:hAnsiTheme="minorHAnsi"/>
              <w:noProof/>
              <w:sz w:val="22"/>
            </w:rPr>
          </w:pPr>
          <w:hyperlink w:anchor="_Toc494186508" w:history="1">
            <w:r w:rsidR="00C9333E" w:rsidRPr="00B80C06">
              <w:rPr>
                <w:rStyle w:val="Hyperlink"/>
                <w:noProof/>
              </w:rPr>
              <w:t>NICHD</w:t>
            </w:r>
            <w:r w:rsidR="00C9333E">
              <w:rPr>
                <w:noProof/>
                <w:webHidden/>
              </w:rPr>
              <w:tab/>
            </w:r>
            <w:r w:rsidR="00C9333E">
              <w:rPr>
                <w:noProof/>
                <w:webHidden/>
              </w:rPr>
              <w:fldChar w:fldCharType="begin"/>
            </w:r>
            <w:r w:rsidR="00C9333E">
              <w:rPr>
                <w:noProof/>
                <w:webHidden/>
              </w:rPr>
              <w:instrText xml:space="preserve"> PAGEREF _Toc494186508 \h </w:instrText>
            </w:r>
            <w:r w:rsidR="00C9333E">
              <w:rPr>
                <w:noProof/>
                <w:webHidden/>
              </w:rPr>
            </w:r>
            <w:r w:rsidR="00C9333E">
              <w:rPr>
                <w:noProof/>
                <w:webHidden/>
              </w:rPr>
              <w:fldChar w:fldCharType="separate"/>
            </w:r>
            <w:r w:rsidR="00443172">
              <w:rPr>
                <w:noProof/>
                <w:webHidden/>
              </w:rPr>
              <w:t>16</w:t>
            </w:r>
            <w:r w:rsidR="00C9333E">
              <w:rPr>
                <w:noProof/>
                <w:webHidden/>
              </w:rPr>
              <w:fldChar w:fldCharType="end"/>
            </w:r>
          </w:hyperlink>
        </w:p>
        <w:p w14:paraId="00AF2545" w14:textId="5C76D43B" w:rsidR="00C9333E" w:rsidRDefault="00B02FCF">
          <w:pPr>
            <w:pStyle w:val="TOC2"/>
            <w:tabs>
              <w:tab w:val="right" w:leader="dot" w:pos="9350"/>
            </w:tabs>
            <w:rPr>
              <w:rFonts w:asciiTheme="minorHAnsi" w:eastAsiaTheme="minorEastAsia" w:hAnsiTheme="minorHAnsi"/>
              <w:noProof/>
              <w:sz w:val="22"/>
            </w:rPr>
          </w:pPr>
          <w:hyperlink w:anchor="_Toc494186509" w:history="1">
            <w:r w:rsidR="00C9333E" w:rsidRPr="00B80C06">
              <w:rPr>
                <w:rStyle w:val="Hyperlink"/>
                <w:noProof/>
              </w:rPr>
              <w:t>CDC</w:t>
            </w:r>
            <w:r w:rsidR="00C9333E">
              <w:rPr>
                <w:noProof/>
                <w:webHidden/>
              </w:rPr>
              <w:tab/>
            </w:r>
            <w:r w:rsidR="00C9333E">
              <w:rPr>
                <w:noProof/>
                <w:webHidden/>
              </w:rPr>
              <w:fldChar w:fldCharType="begin"/>
            </w:r>
            <w:r w:rsidR="00C9333E">
              <w:rPr>
                <w:noProof/>
                <w:webHidden/>
              </w:rPr>
              <w:instrText xml:space="preserve"> PAGEREF _Toc494186509 \h </w:instrText>
            </w:r>
            <w:r w:rsidR="00C9333E">
              <w:rPr>
                <w:noProof/>
                <w:webHidden/>
              </w:rPr>
            </w:r>
            <w:r w:rsidR="00C9333E">
              <w:rPr>
                <w:noProof/>
                <w:webHidden/>
              </w:rPr>
              <w:fldChar w:fldCharType="separate"/>
            </w:r>
            <w:r w:rsidR="00443172">
              <w:rPr>
                <w:noProof/>
                <w:webHidden/>
              </w:rPr>
              <w:t>17</w:t>
            </w:r>
            <w:r w:rsidR="00C9333E">
              <w:rPr>
                <w:noProof/>
                <w:webHidden/>
              </w:rPr>
              <w:fldChar w:fldCharType="end"/>
            </w:r>
          </w:hyperlink>
        </w:p>
        <w:p w14:paraId="5A356656" w14:textId="6F9095CD" w:rsidR="00C9333E" w:rsidRDefault="00B02FCF">
          <w:pPr>
            <w:pStyle w:val="TOC2"/>
            <w:tabs>
              <w:tab w:val="right" w:leader="dot" w:pos="9350"/>
            </w:tabs>
            <w:rPr>
              <w:rFonts w:asciiTheme="minorHAnsi" w:eastAsiaTheme="minorEastAsia" w:hAnsiTheme="minorHAnsi"/>
              <w:noProof/>
              <w:sz w:val="22"/>
            </w:rPr>
          </w:pPr>
          <w:hyperlink w:anchor="_Toc494186510" w:history="1">
            <w:r w:rsidR="00C9333E" w:rsidRPr="00B80C06">
              <w:rPr>
                <w:rStyle w:val="Hyperlink"/>
                <w:noProof/>
              </w:rPr>
              <w:t>ACF</w:t>
            </w:r>
            <w:r w:rsidR="00C9333E">
              <w:rPr>
                <w:noProof/>
                <w:webHidden/>
              </w:rPr>
              <w:tab/>
            </w:r>
            <w:r w:rsidR="00C9333E">
              <w:rPr>
                <w:noProof/>
                <w:webHidden/>
              </w:rPr>
              <w:fldChar w:fldCharType="begin"/>
            </w:r>
            <w:r w:rsidR="00C9333E">
              <w:rPr>
                <w:noProof/>
                <w:webHidden/>
              </w:rPr>
              <w:instrText xml:space="preserve"> PAGEREF _Toc494186510 \h </w:instrText>
            </w:r>
            <w:r w:rsidR="00C9333E">
              <w:rPr>
                <w:noProof/>
                <w:webHidden/>
              </w:rPr>
            </w:r>
            <w:r w:rsidR="00C9333E">
              <w:rPr>
                <w:noProof/>
                <w:webHidden/>
              </w:rPr>
              <w:fldChar w:fldCharType="separate"/>
            </w:r>
            <w:r w:rsidR="00443172">
              <w:rPr>
                <w:noProof/>
                <w:webHidden/>
              </w:rPr>
              <w:t>17</w:t>
            </w:r>
            <w:r w:rsidR="00C9333E">
              <w:rPr>
                <w:noProof/>
                <w:webHidden/>
              </w:rPr>
              <w:fldChar w:fldCharType="end"/>
            </w:r>
          </w:hyperlink>
        </w:p>
        <w:p w14:paraId="4DA3D9C5" w14:textId="5C74F43F" w:rsidR="00C9333E" w:rsidRDefault="00B02FCF">
          <w:pPr>
            <w:pStyle w:val="TOC2"/>
            <w:tabs>
              <w:tab w:val="right" w:leader="dot" w:pos="9350"/>
            </w:tabs>
            <w:rPr>
              <w:rFonts w:asciiTheme="minorHAnsi" w:eastAsiaTheme="minorEastAsia" w:hAnsiTheme="minorHAnsi"/>
              <w:noProof/>
              <w:sz w:val="22"/>
            </w:rPr>
          </w:pPr>
          <w:hyperlink w:anchor="_Toc494186511" w:history="1">
            <w:r w:rsidR="00C9333E" w:rsidRPr="00B80C06">
              <w:rPr>
                <w:rStyle w:val="Hyperlink"/>
                <w:noProof/>
              </w:rPr>
              <w:t>HRSA</w:t>
            </w:r>
            <w:r w:rsidR="00C9333E">
              <w:rPr>
                <w:noProof/>
                <w:webHidden/>
              </w:rPr>
              <w:tab/>
            </w:r>
            <w:r w:rsidR="00C9333E">
              <w:rPr>
                <w:noProof/>
                <w:webHidden/>
              </w:rPr>
              <w:fldChar w:fldCharType="begin"/>
            </w:r>
            <w:r w:rsidR="00C9333E">
              <w:rPr>
                <w:noProof/>
                <w:webHidden/>
              </w:rPr>
              <w:instrText xml:space="preserve"> PAGEREF _Toc494186511 \h </w:instrText>
            </w:r>
            <w:r w:rsidR="00C9333E">
              <w:rPr>
                <w:noProof/>
                <w:webHidden/>
              </w:rPr>
            </w:r>
            <w:r w:rsidR="00C9333E">
              <w:rPr>
                <w:noProof/>
                <w:webHidden/>
              </w:rPr>
              <w:fldChar w:fldCharType="separate"/>
            </w:r>
            <w:r w:rsidR="00443172">
              <w:rPr>
                <w:noProof/>
                <w:webHidden/>
              </w:rPr>
              <w:t>18</w:t>
            </w:r>
            <w:r w:rsidR="00C9333E">
              <w:rPr>
                <w:noProof/>
                <w:webHidden/>
              </w:rPr>
              <w:fldChar w:fldCharType="end"/>
            </w:r>
          </w:hyperlink>
        </w:p>
        <w:p w14:paraId="21E6286B" w14:textId="79FDA2AA" w:rsidR="00C9333E" w:rsidRDefault="00B02FCF">
          <w:pPr>
            <w:pStyle w:val="TOC1"/>
            <w:tabs>
              <w:tab w:val="right" w:leader="dot" w:pos="9350"/>
            </w:tabs>
            <w:rPr>
              <w:rFonts w:asciiTheme="minorHAnsi" w:eastAsiaTheme="minorEastAsia" w:hAnsiTheme="minorHAnsi"/>
              <w:noProof/>
              <w:sz w:val="22"/>
            </w:rPr>
          </w:pPr>
          <w:hyperlink w:anchor="_Toc494186512" w:history="1">
            <w:r w:rsidR="00C9333E" w:rsidRPr="00B80C06">
              <w:rPr>
                <w:rStyle w:val="Hyperlink"/>
                <w:noProof/>
              </w:rPr>
              <w:t>An Update on Women, Drinking, and Pregnancy</w:t>
            </w:r>
            <w:r w:rsidR="00C9333E">
              <w:rPr>
                <w:noProof/>
                <w:webHidden/>
              </w:rPr>
              <w:tab/>
            </w:r>
            <w:r w:rsidR="00C9333E">
              <w:rPr>
                <w:noProof/>
                <w:webHidden/>
              </w:rPr>
              <w:fldChar w:fldCharType="begin"/>
            </w:r>
            <w:r w:rsidR="00C9333E">
              <w:rPr>
                <w:noProof/>
                <w:webHidden/>
              </w:rPr>
              <w:instrText xml:space="preserve"> PAGEREF _Toc494186512 \h </w:instrText>
            </w:r>
            <w:r w:rsidR="00C9333E">
              <w:rPr>
                <w:noProof/>
                <w:webHidden/>
              </w:rPr>
            </w:r>
            <w:r w:rsidR="00C9333E">
              <w:rPr>
                <w:noProof/>
                <w:webHidden/>
              </w:rPr>
              <w:fldChar w:fldCharType="separate"/>
            </w:r>
            <w:r w:rsidR="00443172">
              <w:rPr>
                <w:noProof/>
                <w:webHidden/>
              </w:rPr>
              <w:t>19</w:t>
            </w:r>
            <w:r w:rsidR="00C9333E">
              <w:rPr>
                <w:noProof/>
                <w:webHidden/>
              </w:rPr>
              <w:fldChar w:fldCharType="end"/>
            </w:r>
          </w:hyperlink>
        </w:p>
        <w:p w14:paraId="15A96026" w14:textId="52B4D4B8" w:rsidR="00C9333E" w:rsidRDefault="00B02FCF">
          <w:pPr>
            <w:pStyle w:val="TOC1"/>
            <w:tabs>
              <w:tab w:val="right" w:leader="dot" w:pos="9350"/>
            </w:tabs>
            <w:rPr>
              <w:rFonts w:asciiTheme="minorHAnsi" w:eastAsiaTheme="minorEastAsia" w:hAnsiTheme="minorHAnsi"/>
              <w:noProof/>
              <w:sz w:val="22"/>
            </w:rPr>
          </w:pPr>
          <w:hyperlink w:anchor="_Toc494186513" w:history="1">
            <w:r w:rsidR="00C9333E" w:rsidRPr="00B80C06">
              <w:rPr>
                <w:rStyle w:val="Hyperlink"/>
                <w:noProof/>
              </w:rPr>
              <w:t>Closing Comments</w:t>
            </w:r>
            <w:r w:rsidR="00C9333E">
              <w:rPr>
                <w:noProof/>
                <w:webHidden/>
              </w:rPr>
              <w:tab/>
            </w:r>
            <w:r w:rsidR="00C9333E">
              <w:rPr>
                <w:noProof/>
                <w:webHidden/>
              </w:rPr>
              <w:fldChar w:fldCharType="begin"/>
            </w:r>
            <w:r w:rsidR="00C9333E">
              <w:rPr>
                <w:noProof/>
                <w:webHidden/>
              </w:rPr>
              <w:instrText xml:space="preserve"> PAGEREF _Toc494186513 \h </w:instrText>
            </w:r>
            <w:r w:rsidR="00C9333E">
              <w:rPr>
                <w:noProof/>
                <w:webHidden/>
              </w:rPr>
            </w:r>
            <w:r w:rsidR="00C9333E">
              <w:rPr>
                <w:noProof/>
                <w:webHidden/>
              </w:rPr>
              <w:fldChar w:fldCharType="separate"/>
            </w:r>
            <w:r w:rsidR="00443172">
              <w:rPr>
                <w:noProof/>
                <w:webHidden/>
              </w:rPr>
              <w:t>20</w:t>
            </w:r>
            <w:r w:rsidR="00C9333E">
              <w:rPr>
                <w:noProof/>
                <w:webHidden/>
              </w:rPr>
              <w:fldChar w:fldCharType="end"/>
            </w:r>
          </w:hyperlink>
        </w:p>
        <w:p w14:paraId="1DDA4C07" w14:textId="016660C3" w:rsidR="00C9333E" w:rsidRDefault="00B02FCF">
          <w:pPr>
            <w:pStyle w:val="TOC1"/>
            <w:tabs>
              <w:tab w:val="right" w:leader="dot" w:pos="9350"/>
            </w:tabs>
            <w:rPr>
              <w:rFonts w:asciiTheme="minorHAnsi" w:eastAsiaTheme="minorEastAsia" w:hAnsiTheme="minorHAnsi"/>
              <w:noProof/>
              <w:sz w:val="22"/>
            </w:rPr>
          </w:pPr>
          <w:hyperlink w:anchor="_Toc494186514" w:history="1">
            <w:r w:rsidR="00C9333E" w:rsidRPr="00B80C06">
              <w:rPr>
                <w:rStyle w:val="Hyperlink"/>
                <w:noProof/>
              </w:rPr>
              <w:t>Adjournment</w:t>
            </w:r>
            <w:r w:rsidR="00C9333E">
              <w:rPr>
                <w:noProof/>
                <w:webHidden/>
              </w:rPr>
              <w:tab/>
            </w:r>
            <w:r w:rsidR="00C9333E">
              <w:rPr>
                <w:noProof/>
                <w:webHidden/>
              </w:rPr>
              <w:fldChar w:fldCharType="begin"/>
            </w:r>
            <w:r w:rsidR="00C9333E">
              <w:rPr>
                <w:noProof/>
                <w:webHidden/>
              </w:rPr>
              <w:instrText xml:space="preserve"> PAGEREF _Toc494186514 \h </w:instrText>
            </w:r>
            <w:r w:rsidR="00C9333E">
              <w:rPr>
                <w:noProof/>
                <w:webHidden/>
              </w:rPr>
            </w:r>
            <w:r w:rsidR="00C9333E">
              <w:rPr>
                <w:noProof/>
                <w:webHidden/>
              </w:rPr>
              <w:fldChar w:fldCharType="separate"/>
            </w:r>
            <w:r w:rsidR="00443172">
              <w:rPr>
                <w:noProof/>
                <w:webHidden/>
              </w:rPr>
              <w:t>20</w:t>
            </w:r>
            <w:r w:rsidR="00C9333E">
              <w:rPr>
                <w:noProof/>
                <w:webHidden/>
              </w:rPr>
              <w:fldChar w:fldCharType="end"/>
            </w:r>
          </w:hyperlink>
        </w:p>
        <w:p w14:paraId="5AA36130" w14:textId="18DF213C" w:rsidR="00C9333E" w:rsidRDefault="00B02FCF">
          <w:pPr>
            <w:pStyle w:val="TOC1"/>
            <w:tabs>
              <w:tab w:val="right" w:leader="dot" w:pos="9350"/>
            </w:tabs>
            <w:rPr>
              <w:rFonts w:asciiTheme="minorHAnsi" w:eastAsiaTheme="minorEastAsia" w:hAnsiTheme="minorHAnsi"/>
              <w:noProof/>
              <w:sz w:val="22"/>
            </w:rPr>
          </w:pPr>
          <w:hyperlink w:anchor="_Toc494186515" w:history="1">
            <w:r w:rsidR="00C9333E" w:rsidRPr="00B80C06">
              <w:rPr>
                <w:rStyle w:val="Hyperlink"/>
                <w:noProof/>
              </w:rPr>
              <w:t>Appendix A: Participants</w:t>
            </w:r>
            <w:r w:rsidR="00C9333E">
              <w:rPr>
                <w:noProof/>
                <w:webHidden/>
              </w:rPr>
              <w:tab/>
            </w:r>
            <w:r w:rsidR="00C9333E">
              <w:rPr>
                <w:noProof/>
                <w:webHidden/>
              </w:rPr>
              <w:fldChar w:fldCharType="begin"/>
            </w:r>
            <w:r w:rsidR="00C9333E">
              <w:rPr>
                <w:noProof/>
                <w:webHidden/>
              </w:rPr>
              <w:instrText xml:space="preserve"> PAGEREF _Toc494186515 \h </w:instrText>
            </w:r>
            <w:r w:rsidR="00C9333E">
              <w:rPr>
                <w:noProof/>
                <w:webHidden/>
              </w:rPr>
            </w:r>
            <w:r w:rsidR="00C9333E">
              <w:rPr>
                <w:noProof/>
                <w:webHidden/>
              </w:rPr>
              <w:fldChar w:fldCharType="separate"/>
            </w:r>
            <w:r w:rsidR="00443172">
              <w:rPr>
                <w:noProof/>
                <w:webHidden/>
              </w:rPr>
              <w:t>21</w:t>
            </w:r>
            <w:r w:rsidR="00C9333E">
              <w:rPr>
                <w:noProof/>
                <w:webHidden/>
              </w:rPr>
              <w:fldChar w:fldCharType="end"/>
            </w:r>
          </w:hyperlink>
        </w:p>
        <w:p w14:paraId="48D45491" w14:textId="38243934" w:rsidR="00C9333E" w:rsidRDefault="00B02FCF">
          <w:pPr>
            <w:pStyle w:val="TOC1"/>
            <w:tabs>
              <w:tab w:val="right" w:leader="dot" w:pos="9350"/>
            </w:tabs>
            <w:rPr>
              <w:rFonts w:asciiTheme="minorHAnsi" w:eastAsiaTheme="minorEastAsia" w:hAnsiTheme="minorHAnsi"/>
              <w:noProof/>
              <w:sz w:val="22"/>
            </w:rPr>
          </w:pPr>
          <w:hyperlink w:anchor="_Toc494186516" w:history="1">
            <w:r w:rsidR="00C9333E" w:rsidRPr="00B80C06">
              <w:rPr>
                <w:rStyle w:val="Hyperlink"/>
                <w:noProof/>
              </w:rPr>
              <w:t>Appendix B: Agenda</w:t>
            </w:r>
            <w:r w:rsidR="00C9333E">
              <w:rPr>
                <w:noProof/>
                <w:webHidden/>
              </w:rPr>
              <w:tab/>
            </w:r>
            <w:r w:rsidR="00C9333E">
              <w:rPr>
                <w:noProof/>
                <w:webHidden/>
              </w:rPr>
              <w:fldChar w:fldCharType="begin"/>
            </w:r>
            <w:r w:rsidR="00C9333E">
              <w:rPr>
                <w:noProof/>
                <w:webHidden/>
              </w:rPr>
              <w:instrText xml:space="preserve"> PAGEREF _Toc494186516 \h </w:instrText>
            </w:r>
            <w:r w:rsidR="00C9333E">
              <w:rPr>
                <w:noProof/>
                <w:webHidden/>
              </w:rPr>
            </w:r>
            <w:r w:rsidR="00C9333E">
              <w:rPr>
                <w:noProof/>
                <w:webHidden/>
              </w:rPr>
              <w:fldChar w:fldCharType="separate"/>
            </w:r>
            <w:r w:rsidR="00443172">
              <w:rPr>
                <w:noProof/>
                <w:webHidden/>
              </w:rPr>
              <w:t>23</w:t>
            </w:r>
            <w:r w:rsidR="00C9333E">
              <w:rPr>
                <w:noProof/>
                <w:webHidden/>
              </w:rPr>
              <w:fldChar w:fldCharType="end"/>
            </w:r>
          </w:hyperlink>
        </w:p>
        <w:p w14:paraId="485E17C9" w14:textId="57D77326" w:rsidR="00B96E64" w:rsidRDefault="00B96E64">
          <w:r>
            <w:rPr>
              <w:rFonts w:ascii="Times New Roman" w:hAnsi="Times New Roman"/>
              <w:sz w:val="24"/>
            </w:rPr>
            <w:fldChar w:fldCharType="end"/>
          </w:r>
        </w:p>
      </w:sdtContent>
    </w:sdt>
    <w:p w14:paraId="5CC3464C" w14:textId="77777777" w:rsidR="000C3CB0" w:rsidRDefault="000C3CB0">
      <w:pPr>
        <w:rPr>
          <w:rFonts w:ascii="Times New Roman" w:eastAsia="Times New Roman" w:hAnsi="Times New Roman" w:cs="Times New Roman"/>
          <w:b/>
          <w:bCs/>
          <w:sz w:val="24"/>
          <w:szCs w:val="24"/>
        </w:rPr>
      </w:pPr>
    </w:p>
    <w:p w14:paraId="4A6CA800" w14:textId="77777777" w:rsidR="000C3CB0" w:rsidRDefault="000C3CB0" w:rsidP="006159C1">
      <w:pPr>
        <w:pStyle w:val="Heading2"/>
        <w:sectPr w:rsidR="000C3CB0" w:rsidSect="00B958DE">
          <w:pgSz w:w="12240" w:h="15840"/>
          <w:pgMar w:top="1440" w:right="1440" w:bottom="1440" w:left="1440" w:header="720" w:footer="720" w:gutter="0"/>
          <w:cols w:space="720"/>
          <w:docGrid w:linePitch="299"/>
        </w:sectPr>
      </w:pPr>
    </w:p>
    <w:p w14:paraId="4575F266" w14:textId="77777777" w:rsidR="006936C1" w:rsidRPr="000C3CB0" w:rsidRDefault="00064E69" w:rsidP="000C3CB0">
      <w:pPr>
        <w:pStyle w:val="Heading1"/>
      </w:pPr>
      <w:bookmarkStart w:id="1" w:name="_Toc494186492"/>
      <w:r w:rsidRPr="000C3CB0">
        <w:lastRenderedPageBreak/>
        <w:t>Welcome, Introductions, and Comments</w:t>
      </w:r>
      <w:bookmarkEnd w:id="1"/>
    </w:p>
    <w:p w14:paraId="58E10A32" w14:textId="0452BF69" w:rsidR="006936C1" w:rsidRPr="00B958DE" w:rsidRDefault="00064E69" w:rsidP="006E690E">
      <w:pPr>
        <w:widowControl/>
        <w:rPr>
          <w:rFonts w:ascii="Times New Roman" w:eastAsia="Times New Roman" w:hAnsi="Times New Roman" w:cs="Times New Roman"/>
          <w:sz w:val="24"/>
          <w:szCs w:val="24"/>
        </w:rPr>
      </w:pPr>
      <w:r w:rsidRPr="00B958DE">
        <w:rPr>
          <w:rFonts w:ascii="Times New Roman" w:hAnsi="Times New Roman" w:cs="Times New Roman"/>
          <w:i/>
          <w:spacing w:val="-1"/>
          <w:sz w:val="24"/>
          <w:szCs w:val="24"/>
        </w:rPr>
        <w:t>Kenneth</w:t>
      </w:r>
      <w:r w:rsidRPr="00B958DE">
        <w:rPr>
          <w:rFonts w:ascii="Times New Roman" w:hAnsi="Times New Roman" w:cs="Times New Roman"/>
          <w:i/>
          <w:sz w:val="24"/>
          <w:szCs w:val="24"/>
        </w:rPr>
        <w:t xml:space="preserve"> R.</w:t>
      </w:r>
      <w:r w:rsidRPr="00B958DE">
        <w:rPr>
          <w:rFonts w:ascii="Times New Roman" w:hAnsi="Times New Roman" w:cs="Times New Roman"/>
          <w:i/>
          <w:spacing w:val="2"/>
          <w:sz w:val="24"/>
          <w:szCs w:val="24"/>
        </w:rPr>
        <w:t xml:space="preserve"> </w:t>
      </w:r>
      <w:r w:rsidRPr="00B958DE">
        <w:rPr>
          <w:rFonts w:ascii="Times New Roman" w:hAnsi="Times New Roman" w:cs="Times New Roman"/>
          <w:i/>
          <w:spacing w:val="-1"/>
          <w:sz w:val="24"/>
          <w:szCs w:val="24"/>
        </w:rPr>
        <w:t>Warren,</w:t>
      </w:r>
      <w:r w:rsidRPr="00B958DE">
        <w:rPr>
          <w:rFonts w:ascii="Times New Roman" w:hAnsi="Times New Roman" w:cs="Times New Roman"/>
          <w:i/>
          <w:sz w:val="24"/>
          <w:szCs w:val="24"/>
        </w:rPr>
        <w:t xml:space="preserve"> Ph.D., </w:t>
      </w:r>
      <w:r w:rsidRPr="00B958DE">
        <w:rPr>
          <w:rFonts w:ascii="Times New Roman" w:hAnsi="Times New Roman" w:cs="Times New Roman"/>
          <w:i/>
          <w:spacing w:val="-1"/>
          <w:sz w:val="24"/>
          <w:szCs w:val="24"/>
        </w:rPr>
        <w:t>Senior</w:t>
      </w:r>
      <w:r w:rsidRPr="00B958DE">
        <w:rPr>
          <w:rFonts w:ascii="Times New Roman" w:hAnsi="Times New Roman" w:cs="Times New Roman"/>
          <w:i/>
          <w:sz w:val="24"/>
          <w:szCs w:val="24"/>
        </w:rPr>
        <w:t xml:space="preserve"> Advisor, </w:t>
      </w:r>
      <w:r w:rsidR="00B96E64">
        <w:rPr>
          <w:rFonts w:ascii="Times New Roman" w:hAnsi="Times New Roman" w:cs="Times New Roman"/>
          <w:i/>
          <w:sz w:val="24"/>
          <w:szCs w:val="24"/>
        </w:rPr>
        <w:t>National Institute on Alcohol Abuse and Alcoholism (</w:t>
      </w:r>
      <w:r w:rsidRPr="00B958DE">
        <w:rPr>
          <w:rFonts w:ascii="Times New Roman" w:hAnsi="Times New Roman" w:cs="Times New Roman"/>
          <w:i/>
          <w:sz w:val="24"/>
          <w:szCs w:val="24"/>
        </w:rPr>
        <w:t>NIAAA</w:t>
      </w:r>
      <w:r w:rsidR="00B96E64">
        <w:rPr>
          <w:rFonts w:ascii="Times New Roman" w:hAnsi="Times New Roman" w:cs="Times New Roman"/>
          <w:i/>
          <w:sz w:val="24"/>
          <w:szCs w:val="24"/>
        </w:rPr>
        <w:t>)</w:t>
      </w:r>
      <w:r w:rsidRPr="00B958DE">
        <w:rPr>
          <w:rFonts w:ascii="Times New Roman" w:hAnsi="Times New Roman" w:cs="Times New Roman"/>
          <w:i/>
          <w:sz w:val="24"/>
          <w:szCs w:val="24"/>
        </w:rPr>
        <w:t>,</w:t>
      </w:r>
      <w:r w:rsidR="00B96E64">
        <w:rPr>
          <w:rFonts w:ascii="Times New Roman" w:hAnsi="Times New Roman" w:cs="Times New Roman"/>
          <w:i/>
          <w:sz w:val="24"/>
          <w:szCs w:val="24"/>
        </w:rPr>
        <w:t xml:space="preserve"> National Institutes of Health (</w:t>
      </w:r>
      <w:r w:rsidRPr="00B958DE">
        <w:rPr>
          <w:rFonts w:ascii="Times New Roman" w:hAnsi="Times New Roman" w:cs="Times New Roman"/>
          <w:i/>
          <w:spacing w:val="-1"/>
          <w:sz w:val="24"/>
          <w:szCs w:val="24"/>
        </w:rPr>
        <w:t>NIH</w:t>
      </w:r>
      <w:r w:rsidR="00B96E64">
        <w:rPr>
          <w:rFonts w:ascii="Times New Roman" w:hAnsi="Times New Roman" w:cs="Times New Roman"/>
          <w:i/>
          <w:spacing w:val="-1"/>
          <w:sz w:val="24"/>
          <w:szCs w:val="24"/>
        </w:rPr>
        <w:t>)</w:t>
      </w:r>
      <w:r w:rsidRPr="00B958DE">
        <w:rPr>
          <w:rFonts w:ascii="Times New Roman" w:hAnsi="Times New Roman" w:cs="Times New Roman"/>
          <w:i/>
          <w:spacing w:val="-1"/>
          <w:sz w:val="24"/>
          <w:szCs w:val="24"/>
        </w:rPr>
        <w:t>;</w:t>
      </w:r>
      <w:r w:rsidR="00D203E7">
        <w:rPr>
          <w:rFonts w:ascii="Times New Roman" w:hAnsi="Times New Roman" w:cs="Times New Roman"/>
          <w:i/>
          <w:spacing w:val="-1"/>
          <w:sz w:val="24"/>
          <w:szCs w:val="24"/>
        </w:rPr>
        <w:t xml:space="preserve"> Chair,</w:t>
      </w:r>
      <w:r w:rsidRPr="00B958DE">
        <w:rPr>
          <w:rFonts w:ascii="Times New Roman" w:hAnsi="Times New Roman" w:cs="Times New Roman"/>
          <w:i/>
          <w:spacing w:val="-1"/>
          <w:sz w:val="24"/>
          <w:szCs w:val="24"/>
        </w:rPr>
        <w:t xml:space="preserve"> </w:t>
      </w:r>
      <w:r w:rsidR="00C17C54">
        <w:rPr>
          <w:rFonts w:ascii="Times New Roman" w:hAnsi="Times New Roman" w:cs="Times New Roman"/>
          <w:i/>
          <w:sz w:val="24"/>
          <w:szCs w:val="24"/>
        </w:rPr>
        <w:t>Interagency Coordinating Committee on Fetal Alcohol Spectrum Disorders (ICCFASD)</w:t>
      </w:r>
      <w:r w:rsidRPr="00B958DE">
        <w:rPr>
          <w:rFonts w:ascii="Times New Roman" w:hAnsi="Times New Roman" w:cs="Times New Roman"/>
          <w:i/>
          <w:spacing w:val="-1"/>
          <w:sz w:val="24"/>
          <w:szCs w:val="24"/>
        </w:rPr>
        <w:t xml:space="preserve"> </w:t>
      </w:r>
    </w:p>
    <w:p w14:paraId="4C510385" w14:textId="77777777" w:rsidR="006936C1" w:rsidRDefault="006936C1" w:rsidP="006E690E">
      <w:pPr>
        <w:widowControl/>
        <w:rPr>
          <w:rFonts w:ascii="Times New Roman" w:eastAsia="Times New Roman" w:hAnsi="Times New Roman" w:cs="Times New Roman"/>
          <w:sz w:val="24"/>
          <w:szCs w:val="24"/>
        </w:rPr>
      </w:pPr>
    </w:p>
    <w:p w14:paraId="5B00D99C" w14:textId="77777777" w:rsidR="0007399A" w:rsidRDefault="00B96E64" w:rsidP="00B96E6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Warren welcomed participants to this meeting and asked the ICCFASD members to introduce themselves. </w:t>
      </w:r>
    </w:p>
    <w:p w14:paraId="4AA91CC6" w14:textId="77777777" w:rsidR="00B958DE" w:rsidRPr="00B958DE" w:rsidRDefault="00B958DE" w:rsidP="006E690E">
      <w:pPr>
        <w:widowControl/>
        <w:rPr>
          <w:rFonts w:ascii="Times New Roman" w:eastAsia="Times New Roman" w:hAnsi="Times New Roman" w:cs="Times New Roman"/>
          <w:sz w:val="24"/>
          <w:szCs w:val="24"/>
        </w:rPr>
      </w:pPr>
    </w:p>
    <w:p w14:paraId="54C1AF5F" w14:textId="77777777" w:rsidR="00B958DE" w:rsidRPr="00B958DE" w:rsidRDefault="00064E69" w:rsidP="000C3CB0">
      <w:pPr>
        <w:pStyle w:val="Heading1"/>
      </w:pPr>
      <w:bookmarkStart w:id="2" w:name="_Toc494186493"/>
      <w:r w:rsidRPr="00B958DE">
        <w:t>Overview of</w:t>
      </w:r>
      <w:r w:rsidRPr="00B958DE">
        <w:rPr>
          <w:spacing w:val="2"/>
        </w:rPr>
        <w:t xml:space="preserve"> </w:t>
      </w:r>
      <w:r w:rsidRPr="00B958DE">
        <w:t>ICCFASD</w:t>
      </w:r>
      <w:r w:rsidRPr="00B958DE">
        <w:rPr>
          <w:spacing w:val="2"/>
        </w:rPr>
        <w:t xml:space="preserve"> </w:t>
      </w:r>
      <w:r w:rsidRPr="00B958DE">
        <w:t>Mission and Goals</w:t>
      </w:r>
      <w:bookmarkEnd w:id="2"/>
    </w:p>
    <w:p w14:paraId="2571A861" w14:textId="45B0D54C" w:rsidR="006936C1" w:rsidRPr="00B958DE" w:rsidRDefault="00064E69" w:rsidP="006E690E">
      <w:pPr>
        <w:pStyle w:val="BodyText"/>
        <w:widowControl/>
        <w:tabs>
          <w:tab w:val="left" w:pos="1432"/>
        </w:tabs>
        <w:ind w:left="0"/>
        <w:rPr>
          <w:rFonts w:cs="Times New Roman"/>
        </w:rPr>
      </w:pPr>
      <w:r w:rsidRPr="00B958DE">
        <w:rPr>
          <w:rFonts w:cs="Times New Roman"/>
          <w:i/>
          <w:spacing w:val="-1"/>
        </w:rPr>
        <w:t>Marcia</w:t>
      </w:r>
      <w:r w:rsidRPr="00B958DE">
        <w:rPr>
          <w:rFonts w:cs="Times New Roman"/>
          <w:i/>
        </w:rPr>
        <w:t xml:space="preserve"> S. </w:t>
      </w:r>
      <w:r w:rsidRPr="00B958DE">
        <w:rPr>
          <w:rFonts w:cs="Times New Roman"/>
          <w:i/>
          <w:spacing w:val="-1"/>
        </w:rPr>
        <w:t>Scott,</w:t>
      </w:r>
      <w:r w:rsidRPr="00B958DE">
        <w:rPr>
          <w:rFonts w:cs="Times New Roman"/>
          <w:i/>
        </w:rPr>
        <w:t xml:space="preserve"> </w:t>
      </w:r>
      <w:r w:rsidRPr="00B958DE">
        <w:rPr>
          <w:rFonts w:cs="Times New Roman"/>
          <w:i/>
          <w:spacing w:val="-1"/>
        </w:rPr>
        <w:t>Ph.D.,</w:t>
      </w:r>
      <w:r w:rsidRPr="00B958DE">
        <w:rPr>
          <w:rFonts w:cs="Times New Roman"/>
          <w:i/>
          <w:spacing w:val="2"/>
        </w:rPr>
        <w:t xml:space="preserve"> </w:t>
      </w:r>
      <w:r w:rsidRPr="00B958DE">
        <w:rPr>
          <w:rFonts w:cs="Times New Roman"/>
          <w:i/>
          <w:spacing w:val="-1"/>
        </w:rPr>
        <w:t>Division</w:t>
      </w:r>
      <w:r w:rsidRPr="00B958DE">
        <w:rPr>
          <w:rFonts w:cs="Times New Roman"/>
          <w:i/>
        </w:rPr>
        <w:t xml:space="preserve"> of </w:t>
      </w:r>
      <w:r w:rsidRPr="00B958DE">
        <w:rPr>
          <w:rFonts w:cs="Times New Roman"/>
          <w:i/>
          <w:spacing w:val="-1"/>
        </w:rPr>
        <w:t>Epidemiology</w:t>
      </w:r>
      <w:r w:rsidRPr="00B958DE">
        <w:rPr>
          <w:rFonts w:cs="Times New Roman"/>
          <w:i/>
        </w:rPr>
        <w:t xml:space="preserve"> and </w:t>
      </w:r>
      <w:r w:rsidRPr="00B958DE">
        <w:rPr>
          <w:rFonts w:cs="Times New Roman"/>
          <w:i/>
          <w:spacing w:val="-1"/>
        </w:rPr>
        <w:t>Prevention</w:t>
      </w:r>
      <w:r w:rsidRPr="00B958DE">
        <w:rPr>
          <w:rFonts w:cs="Times New Roman"/>
          <w:i/>
        </w:rPr>
        <w:t xml:space="preserve"> Research, NIAAA, </w:t>
      </w:r>
      <w:r w:rsidRPr="00B958DE">
        <w:rPr>
          <w:rFonts w:cs="Times New Roman"/>
          <w:i/>
          <w:spacing w:val="-1"/>
        </w:rPr>
        <w:t>NIH;</w:t>
      </w:r>
      <w:r w:rsidR="00D203E7">
        <w:rPr>
          <w:rFonts w:cs="Times New Roman"/>
          <w:i/>
          <w:spacing w:val="83"/>
        </w:rPr>
        <w:t xml:space="preserve"> </w:t>
      </w:r>
      <w:r w:rsidR="00D203E7" w:rsidRPr="00B958DE">
        <w:rPr>
          <w:rFonts w:cs="Times New Roman"/>
          <w:i/>
          <w:spacing w:val="-1"/>
        </w:rPr>
        <w:t xml:space="preserve">Executive </w:t>
      </w:r>
      <w:r w:rsidR="00D203E7" w:rsidRPr="00B958DE">
        <w:rPr>
          <w:rFonts w:cs="Times New Roman"/>
          <w:i/>
        </w:rPr>
        <w:t>Secretary</w:t>
      </w:r>
      <w:r w:rsidR="00D203E7">
        <w:rPr>
          <w:rFonts w:cs="Times New Roman"/>
          <w:i/>
        </w:rPr>
        <w:t xml:space="preserve">, </w:t>
      </w:r>
      <w:r w:rsidRPr="00B958DE">
        <w:rPr>
          <w:rFonts w:cs="Times New Roman"/>
          <w:i/>
        </w:rPr>
        <w:t xml:space="preserve">ICCFASD </w:t>
      </w:r>
    </w:p>
    <w:p w14:paraId="1455550D" w14:textId="77777777" w:rsidR="00B958DE" w:rsidRDefault="00B958DE" w:rsidP="006E690E">
      <w:pPr>
        <w:pStyle w:val="BodyText"/>
        <w:widowControl/>
        <w:tabs>
          <w:tab w:val="left" w:pos="1432"/>
        </w:tabs>
        <w:ind w:left="0"/>
        <w:rPr>
          <w:rFonts w:cs="Times New Roman"/>
        </w:rPr>
      </w:pPr>
    </w:p>
    <w:p w14:paraId="28AC95F6" w14:textId="7FFD71D0" w:rsidR="00B958DE" w:rsidRDefault="008C4C6B" w:rsidP="006E690E">
      <w:pPr>
        <w:pStyle w:val="BodyText"/>
        <w:widowControl/>
        <w:tabs>
          <w:tab w:val="left" w:pos="1432"/>
        </w:tabs>
        <w:ind w:left="0"/>
        <w:rPr>
          <w:rFonts w:cs="Times New Roman"/>
        </w:rPr>
      </w:pPr>
      <w:r>
        <w:rPr>
          <w:rFonts w:cs="Times New Roman"/>
        </w:rPr>
        <w:t>Dr. Scott discussed the history and activities of the ICCFASD</w:t>
      </w:r>
      <w:r w:rsidR="00D203E7">
        <w:rPr>
          <w:rFonts w:cs="Times New Roman"/>
        </w:rPr>
        <w:t>, which</w:t>
      </w:r>
      <w:r>
        <w:rPr>
          <w:rFonts w:cs="Times New Roman"/>
        </w:rPr>
        <w:t xml:space="preserve"> is </w:t>
      </w:r>
      <w:r w:rsidR="00C17C54">
        <w:rPr>
          <w:rFonts w:cs="Times New Roman"/>
        </w:rPr>
        <w:t>made up of</w:t>
      </w:r>
      <w:r>
        <w:rPr>
          <w:rFonts w:cs="Times New Roman"/>
        </w:rPr>
        <w:t xml:space="preserve"> representatives of the federal agencies that address issues related to prenatal alcohol exposure</w:t>
      </w:r>
      <w:r w:rsidR="00C17C54">
        <w:rPr>
          <w:rFonts w:cs="Times New Roman"/>
        </w:rPr>
        <w:t>. Its purpose is</w:t>
      </w:r>
      <w:r>
        <w:rPr>
          <w:rFonts w:cs="Times New Roman"/>
        </w:rPr>
        <w:t xml:space="preserve"> </w:t>
      </w:r>
      <w:r w:rsidR="00FD144D">
        <w:rPr>
          <w:rFonts w:cs="Times New Roman"/>
        </w:rPr>
        <w:t xml:space="preserve">to </w:t>
      </w:r>
      <w:r>
        <w:rPr>
          <w:rFonts w:cs="Times New Roman"/>
        </w:rPr>
        <w:t xml:space="preserve">help improve </w:t>
      </w:r>
      <w:r w:rsidR="0007399A">
        <w:rPr>
          <w:rFonts w:cs="Times New Roman"/>
        </w:rPr>
        <w:t>communication, coop</w:t>
      </w:r>
      <w:r>
        <w:rPr>
          <w:rFonts w:cs="Times New Roman"/>
        </w:rPr>
        <w:t>eration</w:t>
      </w:r>
      <w:r w:rsidR="0007399A">
        <w:rPr>
          <w:rFonts w:cs="Times New Roman"/>
        </w:rPr>
        <w:t>, and collabo</w:t>
      </w:r>
      <w:r>
        <w:rPr>
          <w:rFonts w:cs="Times New Roman"/>
        </w:rPr>
        <w:t>ration</w:t>
      </w:r>
      <w:r w:rsidR="0007399A">
        <w:rPr>
          <w:rFonts w:cs="Times New Roman"/>
        </w:rPr>
        <w:t xml:space="preserve"> around </w:t>
      </w:r>
      <w:r w:rsidR="00C17C54">
        <w:rPr>
          <w:rFonts w:cs="Times New Roman"/>
        </w:rPr>
        <w:t xml:space="preserve">FASD </w:t>
      </w:r>
      <w:r w:rsidR="0007399A">
        <w:rPr>
          <w:rFonts w:cs="Times New Roman"/>
        </w:rPr>
        <w:t xml:space="preserve">education, prevention, </w:t>
      </w:r>
      <w:r>
        <w:rPr>
          <w:rFonts w:cs="Times New Roman"/>
        </w:rPr>
        <w:t xml:space="preserve">and </w:t>
      </w:r>
      <w:r w:rsidR="0007399A">
        <w:rPr>
          <w:rFonts w:cs="Times New Roman"/>
        </w:rPr>
        <w:t xml:space="preserve">intervention. </w:t>
      </w:r>
      <w:r w:rsidR="00B736B1">
        <w:rPr>
          <w:rFonts w:cs="Times New Roman"/>
        </w:rPr>
        <w:t>The committee has had several work groups, including</w:t>
      </w:r>
      <w:r w:rsidR="001F232E">
        <w:rPr>
          <w:rFonts w:cs="Times New Roman"/>
        </w:rPr>
        <w:t xml:space="preserve"> the</w:t>
      </w:r>
      <w:r w:rsidR="00B736B1">
        <w:rPr>
          <w:rFonts w:cs="Times New Roman"/>
        </w:rPr>
        <w:t xml:space="preserve"> Justice Issues Work Group. </w:t>
      </w:r>
      <w:r>
        <w:rPr>
          <w:rFonts w:cs="Times New Roman"/>
        </w:rPr>
        <w:t xml:space="preserve">More information </w:t>
      </w:r>
      <w:r w:rsidR="00E1362F">
        <w:rPr>
          <w:rFonts w:cs="Times New Roman"/>
        </w:rPr>
        <w:t xml:space="preserve">is available </w:t>
      </w:r>
      <w:r>
        <w:rPr>
          <w:rFonts w:cs="Times New Roman"/>
        </w:rPr>
        <w:t xml:space="preserve">on the </w:t>
      </w:r>
      <w:hyperlink r:id="rId10" w:history="1">
        <w:r w:rsidRPr="00E1362F">
          <w:rPr>
            <w:rStyle w:val="Hyperlink"/>
            <w:rFonts w:cs="Times New Roman"/>
          </w:rPr>
          <w:t xml:space="preserve">ICCFASD </w:t>
        </w:r>
        <w:r w:rsidR="00E1362F" w:rsidRPr="00E1362F">
          <w:rPr>
            <w:rStyle w:val="Hyperlink"/>
            <w:rFonts w:cs="Times New Roman"/>
          </w:rPr>
          <w:t>web page</w:t>
        </w:r>
      </w:hyperlink>
      <w:r>
        <w:rPr>
          <w:rFonts w:cs="Times New Roman"/>
        </w:rPr>
        <w:t xml:space="preserve">. </w:t>
      </w:r>
    </w:p>
    <w:p w14:paraId="0001C7BA" w14:textId="77777777" w:rsidR="0007399A" w:rsidRDefault="0007399A" w:rsidP="006E690E">
      <w:pPr>
        <w:pStyle w:val="BodyText"/>
        <w:widowControl/>
        <w:tabs>
          <w:tab w:val="left" w:pos="1432"/>
        </w:tabs>
        <w:ind w:left="0"/>
        <w:rPr>
          <w:rFonts w:cs="Times New Roman"/>
        </w:rPr>
      </w:pPr>
    </w:p>
    <w:p w14:paraId="5F57D760" w14:textId="5AF70E15" w:rsidR="0007399A" w:rsidRPr="00676172" w:rsidRDefault="00AB4552" w:rsidP="006E690E">
      <w:pPr>
        <w:pStyle w:val="BodyText"/>
        <w:widowControl/>
        <w:tabs>
          <w:tab w:val="left" w:pos="1432"/>
        </w:tabs>
        <w:ind w:left="0"/>
        <w:rPr>
          <w:rFonts w:cs="Times New Roman"/>
        </w:rPr>
      </w:pPr>
      <w:r>
        <w:rPr>
          <w:rFonts w:cs="Times New Roman"/>
        </w:rPr>
        <w:t>The committee</w:t>
      </w:r>
      <w:r w:rsidR="00C17C54">
        <w:rPr>
          <w:rFonts w:cs="Times New Roman"/>
        </w:rPr>
        <w:t>’s members represent</w:t>
      </w:r>
      <w:r>
        <w:rPr>
          <w:rFonts w:cs="Times New Roman"/>
        </w:rPr>
        <w:t xml:space="preserve"> the U.S. Departments of Education, Health and Human Services</w:t>
      </w:r>
      <w:r w:rsidR="00676172">
        <w:rPr>
          <w:rFonts w:cs="Times New Roman"/>
        </w:rPr>
        <w:t xml:space="preserve"> (HHS)</w:t>
      </w:r>
      <w:r>
        <w:rPr>
          <w:rFonts w:cs="Times New Roman"/>
        </w:rPr>
        <w:t>, and Justice</w:t>
      </w:r>
      <w:r w:rsidR="00676172">
        <w:rPr>
          <w:rFonts w:cs="Times New Roman"/>
        </w:rPr>
        <w:t xml:space="preserve"> (DOJ)</w:t>
      </w:r>
      <w:r>
        <w:rPr>
          <w:rFonts w:cs="Times New Roman"/>
        </w:rPr>
        <w:t xml:space="preserve">. </w:t>
      </w:r>
      <w:r w:rsidR="00D203E7">
        <w:rPr>
          <w:rFonts w:cs="Times New Roman"/>
        </w:rPr>
        <w:t>Most members come from</w:t>
      </w:r>
      <w:r w:rsidR="00676172">
        <w:rPr>
          <w:rFonts w:cs="Times New Roman"/>
        </w:rPr>
        <w:t xml:space="preserve"> HHS</w:t>
      </w:r>
      <w:r w:rsidR="00D203E7">
        <w:rPr>
          <w:rFonts w:cs="Times New Roman"/>
        </w:rPr>
        <w:t xml:space="preserve"> and represent the</w:t>
      </w:r>
      <w:r w:rsidR="00676172">
        <w:rPr>
          <w:rFonts w:cs="Times New Roman"/>
        </w:rPr>
        <w:t xml:space="preserve"> Indian Health Service, Centers for Disease Control and Prevention (CDC), Health Resources and Services Administration (HRSA), Agency for Healthcare Research and Quality, Administration for Children and Families (ACF), Substance Abuse and Mental Health Services Administration</w:t>
      </w:r>
      <w:r w:rsidR="00C17C54">
        <w:rPr>
          <w:rFonts w:cs="Times New Roman"/>
        </w:rPr>
        <w:t xml:space="preserve"> (SAMHSA)</w:t>
      </w:r>
      <w:r w:rsidR="00676172">
        <w:rPr>
          <w:rFonts w:cs="Times New Roman"/>
        </w:rPr>
        <w:t xml:space="preserve">, and NIH (NIAAA, </w:t>
      </w:r>
      <w:r w:rsidR="00676172">
        <w:rPr>
          <w:rFonts w:cs="Times New Roman"/>
          <w:i/>
        </w:rPr>
        <w:t>Eunice Kennedy Shriver</w:t>
      </w:r>
      <w:r w:rsidR="00676172">
        <w:rPr>
          <w:rFonts w:cs="Times New Roman"/>
        </w:rPr>
        <w:t xml:space="preserve"> National Institute of Child Health and Human Development [NICHD], and National Institute on Drug Abuse [NIDA]).</w:t>
      </w:r>
    </w:p>
    <w:p w14:paraId="47EE6F8B" w14:textId="77777777" w:rsidR="0007399A" w:rsidRDefault="0007399A" w:rsidP="006E690E">
      <w:pPr>
        <w:pStyle w:val="BodyText"/>
        <w:widowControl/>
        <w:tabs>
          <w:tab w:val="left" w:pos="1432"/>
        </w:tabs>
        <w:ind w:left="0"/>
        <w:rPr>
          <w:rFonts w:cs="Times New Roman"/>
        </w:rPr>
      </w:pPr>
    </w:p>
    <w:p w14:paraId="2139FDE4" w14:textId="4AD40E87" w:rsidR="00676172" w:rsidRDefault="00676172" w:rsidP="006E690E">
      <w:pPr>
        <w:pStyle w:val="BodyText"/>
        <w:widowControl/>
        <w:tabs>
          <w:tab w:val="left" w:pos="1432"/>
        </w:tabs>
        <w:ind w:left="0"/>
        <w:rPr>
          <w:rFonts w:cs="Times New Roman"/>
        </w:rPr>
      </w:pPr>
      <w:r>
        <w:rPr>
          <w:rFonts w:cs="Times New Roman"/>
        </w:rPr>
        <w:t xml:space="preserve">Activities of the committee </w:t>
      </w:r>
      <w:r w:rsidR="00D203E7">
        <w:rPr>
          <w:rFonts w:cs="Times New Roman"/>
        </w:rPr>
        <w:t>focus</w:t>
      </w:r>
      <w:r w:rsidR="006B64BD">
        <w:rPr>
          <w:rFonts w:cs="Times New Roman"/>
        </w:rPr>
        <w:t xml:space="preserve"> on </w:t>
      </w:r>
      <w:r>
        <w:rPr>
          <w:rFonts w:cs="Times New Roman"/>
        </w:rPr>
        <w:t>many t</w:t>
      </w:r>
      <w:r w:rsidR="00C17C54">
        <w:rPr>
          <w:rFonts w:cs="Times New Roman"/>
        </w:rPr>
        <w:t xml:space="preserve">ypes of issues, including basic, </w:t>
      </w:r>
      <w:r>
        <w:rPr>
          <w:rFonts w:cs="Times New Roman"/>
        </w:rPr>
        <w:t>clinical</w:t>
      </w:r>
      <w:r w:rsidR="00C17C54">
        <w:rPr>
          <w:rFonts w:cs="Times New Roman"/>
        </w:rPr>
        <w:t>, and survey research to provide data that inform public health policies</w:t>
      </w:r>
      <w:r w:rsidR="00D203E7">
        <w:rPr>
          <w:rFonts w:cs="Times New Roman"/>
        </w:rPr>
        <w:t>;</w:t>
      </w:r>
      <w:r w:rsidR="00C17C54">
        <w:rPr>
          <w:rFonts w:cs="Times New Roman"/>
        </w:rPr>
        <w:t xml:space="preserve"> </w:t>
      </w:r>
      <w:r>
        <w:rPr>
          <w:rFonts w:cs="Times New Roman"/>
        </w:rPr>
        <w:t xml:space="preserve">best practices for prevention and </w:t>
      </w:r>
      <w:r w:rsidR="00186060">
        <w:rPr>
          <w:rFonts w:cs="Times New Roman"/>
        </w:rPr>
        <w:t>treatment</w:t>
      </w:r>
      <w:r w:rsidR="00D203E7">
        <w:rPr>
          <w:rFonts w:cs="Times New Roman"/>
        </w:rPr>
        <w:t>;</w:t>
      </w:r>
      <w:r w:rsidR="00186060">
        <w:rPr>
          <w:rFonts w:cs="Times New Roman"/>
        </w:rPr>
        <w:t xml:space="preserve"> access to diagnostic information and services</w:t>
      </w:r>
      <w:r w:rsidR="00AB1EEA">
        <w:rPr>
          <w:rFonts w:cs="Times New Roman"/>
        </w:rPr>
        <w:t>; and health care delivery for persons with FASD.</w:t>
      </w:r>
      <w:r w:rsidR="00D203E7">
        <w:rPr>
          <w:rFonts w:cs="Times New Roman"/>
        </w:rPr>
        <w:t xml:space="preserve"> The </w:t>
      </w:r>
      <w:r>
        <w:rPr>
          <w:rFonts w:cs="Times New Roman"/>
        </w:rPr>
        <w:t xml:space="preserve">ICCFASD also addresses </w:t>
      </w:r>
      <w:r w:rsidR="00AB1EEA">
        <w:rPr>
          <w:rFonts w:cs="Times New Roman"/>
        </w:rPr>
        <w:t xml:space="preserve">issues of appropriate </w:t>
      </w:r>
      <w:r>
        <w:rPr>
          <w:rFonts w:cs="Times New Roman"/>
        </w:rPr>
        <w:t>education</w:t>
      </w:r>
      <w:r w:rsidR="00320951">
        <w:rPr>
          <w:rFonts w:cs="Times New Roman"/>
        </w:rPr>
        <w:t xml:space="preserve"> of children with FASD</w:t>
      </w:r>
      <w:r w:rsidR="00BA5C70">
        <w:rPr>
          <w:rFonts w:cs="Times New Roman"/>
        </w:rPr>
        <w:t xml:space="preserve"> and</w:t>
      </w:r>
      <w:r w:rsidR="00AB1EEA">
        <w:rPr>
          <w:rFonts w:cs="Times New Roman"/>
        </w:rPr>
        <w:t xml:space="preserve"> promotion </w:t>
      </w:r>
      <w:r w:rsidR="00AF48DE">
        <w:rPr>
          <w:rFonts w:cs="Times New Roman"/>
        </w:rPr>
        <w:t xml:space="preserve">of </w:t>
      </w:r>
      <w:r w:rsidR="00AB1EEA">
        <w:rPr>
          <w:rFonts w:cs="Times New Roman"/>
        </w:rPr>
        <w:t>recognition and fair treatment of individuals with FASD in judicial settings.</w:t>
      </w:r>
      <w:r w:rsidR="0007399A">
        <w:rPr>
          <w:rFonts w:cs="Times New Roman"/>
        </w:rPr>
        <w:t xml:space="preserve"> </w:t>
      </w:r>
      <w:r>
        <w:rPr>
          <w:rFonts w:cs="Times New Roman"/>
        </w:rPr>
        <w:t xml:space="preserve">The themes that </w:t>
      </w:r>
      <w:r w:rsidR="00D203E7">
        <w:rPr>
          <w:rFonts w:cs="Times New Roman"/>
        </w:rPr>
        <w:t xml:space="preserve">underlie </w:t>
      </w:r>
      <w:r>
        <w:rPr>
          <w:rFonts w:cs="Times New Roman"/>
        </w:rPr>
        <w:t>ICCFASD’s work are:</w:t>
      </w:r>
    </w:p>
    <w:p w14:paraId="48CDD7DD" w14:textId="77777777" w:rsidR="0004225B" w:rsidRPr="00676172" w:rsidRDefault="00676172" w:rsidP="00676172">
      <w:pPr>
        <w:pStyle w:val="BodyText"/>
        <w:numPr>
          <w:ilvl w:val="0"/>
          <w:numId w:val="4"/>
        </w:numPr>
      </w:pPr>
      <w:r>
        <w:rPr>
          <w:rFonts w:eastAsiaTheme="minorEastAsia"/>
        </w:rPr>
        <w:t>Preventing</w:t>
      </w:r>
      <w:r w:rsidR="00061BDF" w:rsidRPr="00676172">
        <w:rPr>
          <w:rFonts w:eastAsiaTheme="minorEastAsia"/>
        </w:rPr>
        <w:t xml:space="preserve"> drinking during pregnancy</w:t>
      </w:r>
    </w:p>
    <w:p w14:paraId="1BDF106E" w14:textId="77777777" w:rsidR="00676172" w:rsidRPr="00676172" w:rsidRDefault="00061BDF" w:rsidP="00676172">
      <w:pPr>
        <w:pStyle w:val="BodyText"/>
        <w:numPr>
          <w:ilvl w:val="0"/>
          <w:numId w:val="4"/>
        </w:numPr>
      </w:pPr>
      <w:r w:rsidRPr="00676172">
        <w:rPr>
          <w:rFonts w:eastAsiaTheme="minorEastAsia"/>
        </w:rPr>
        <w:t>Intervening with children and families affected</w:t>
      </w:r>
      <w:r w:rsidR="00676172">
        <w:rPr>
          <w:rFonts w:eastAsiaTheme="minorEastAsia"/>
        </w:rPr>
        <w:t xml:space="preserve"> </w:t>
      </w:r>
      <w:r w:rsidR="00676172" w:rsidRPr="00676172">
        <w:rPr>
          <w:rFonts w:eastAsiaTheme="minorEastAsia"/>
        </w:rPr>
        <w:t>by prenatal alcohol exposure</w:t>
      </w:r>
    </w:p>
    <w:p w14:paraId="578608F4" w14:textId="77777777" w:rsidR="00676172" w:rsidRDefault="00061BDF" w:rsidP="00676172">
      <w:pPr>
        <w:pStyle w:val="BodyText"/>
        <w:numPr>
          <w:ilvl w:val="0"/>
          <w:numId w:val="4"/>
        </w:numPr>
      </w:pPr>
      <w:r w:rsidRPr="00676172">
        <w:rPr>
          <w:rFonts w:eastAsiaTheme="minorEastAsia"/>
        </w:rPr>
        <w:t>Improving methods for diagnosis and case</w:t>
      </w:r>
      <w:r w:rsidR="00676172">
        <w:rPr>
          <w:rFonts w:eastAsiaTheme="minorEastAsia"/>
        </w:rPr>
        <w:t xml:space="preserve"> </w:t>
      </w:r>
      <w:r w:rsidR="00676172" w:rsidRPr="00676172">
        <w:rPr>
          <w:rFonts w:eastAsiaTheme="minorEastAsia"/>
        </w:rPr>
        <w:t>identification</w:t>
      </w:r>
    </w:p>
    <w:p w14:paraId="4C124CEF" w14:textId="77777777" w:rsidR="0004225B" w:rsidRPr="00676172" w:rsidRDefault="00061BDF" w:rsidP="00676172">
      <w:pPr>
        <w:pStyle w:val="BodyText"/>
        <w:numPr>
          <w:ilvl w:val="0"/>
          <w:numId w:val="4"/>
        </w:numPr>
      </w:pPr>
      <w:r w:rsidRPr="00676172">
        <w:rPr>
          <w:rFonts w:eastAsiaTheme="minorEastAsia"/>
        </w:rPr>
        <w:t xml:space="preserve">Increasing research on etiology </w:t>
      </w:r>
      <w:r w:rsidR="00676172">
        <w:rPr>
          <w:rFonts w:eastAsiaTheme="minorEastAsia"/>
        </w:rPr>
        <w:t>and</w:t>
      </w:r>
      <w:r w:rsidRPr="00676172">
        <w:rPr>
          <w:rFonts w:eastAsiaTheme="minorEastAsia"/>
        </w:rPr>
        <w:t xml:space="preserve"> pathogenesis</w:t>
      </w:r>
    </w:p>
    <w:p w14:paraId="751E53EC" w14:textId="132135DF" w:rsidR="0004225B" w:rsidRPr="00676172" w:rsidRDefault="00061BDF" w:rsidP="00676172">
      <w:pPr>
        <w:pStyle w:val="BodyText"/>
        <w:numPr>
          <w:ilvl w:val="0"/>
          <w:numId w:val="4"/>
        </w:numPr>
      </w:pPr>
      <w:r w:rsidRPr="00676172">
        <w:rPr>
          <w:rFonts w:eastAsiaTheme="minorEastAsia"/>
        </w:rPr>
        <w:t>Increasing information dissemination</w:t>
      </w:r>
      <w:r w:rsidR="00676172">
        <w:rPr>
          <w:rFonts w:eastAsiaTheme="minorEastAsia"/>
        </w:rPr>
        <w:t xml:space="preserve"> </w:t>
      </w:r>
    </w:p>
    <w:p w14:paraId="2786828A" w14:textId="77777777" w:rsidR="008309E2" w:rsidRDefault="008309E2" w:rsidP="006E690E">
      <w:pPr>
        <w:pStyle w:val="BodyText"/>
        <w:widowControl/>
        <w:tabs>
          <w:tab w:val="left" w:pos="1432"/>
        </w:tabs>
        <w:ind w:left="0"/>
        <w:rPr>
          <w:rFonts w:cs="Times New Roman"/>
        </w:rPr>
      </w:pPr>
    </w:p>
    <w:p w14:paraId="0A35B7D8" w14:textId="32FBB16E" w:rsidR="006936C1" w:rsidRPr="00B958DE" w:rsidRDefault="00064E69" w:rsidP="000C3CB0">
      <w:pPr>
        <w:pStyle w:val="Heading1"/>
      </w:pPr>
      <w:bookmarkStart w:id="3" w:name="_Toc494186494"/>
      <w:r w:rsidRPr="00B958DE">
        <w:rPr>
          <w:spacing w:val="-1"/>
        </w:rPr>
        <w:t>Update</w:t>
      </w:r>
      <w:r w:rsidRPr="00B958DE">
        <w:t xml:space="preserve"> </w:t>
      </w:r>
      <w:r w:rsidRPr="00B958DE">
        <w:rPr>
          <w:spacing w:val="-1"/>
        </w:rPr>
        <w:t>from</w:t>
      </w:r>
      <w:r w:rsidRPr="00B958DE">
        <w:t xml:space="preserve"> the</w:t>
      </w:r>
      <w:r w:rsidRPr="00B958DE">
        <w:rPr>
          <w:spacing w:val="1"/>
        </w:rPr>
        <w:t xml:space="preserve"> </w:t>
      </w:r>
      <w:r w:rsidR="00676172">
        <w:t>DOJ</w:t>
      </w:r>
      <w:r w:rsidRPr="00B958DE">
        <w:rPr>
          <w:spacing w:val="-1"/>
        </w:rPr>
        <w:t xml:space="preserve"> and</w:t>
      </w:r>
      <w:r w:rsidRPr="00B958DE">
        <w:t xml:space="preserve"> the</w:t>
      </w:r>
      <w:r w:rsidRPr="00B958DE">
        <w:rPr>
          <w:spacing w:val="1"/>
        </w:rPr>
        <w:t xml:space="preserve"> </w:t>
      </w:r>
      <w:r w:rsidRPr="00B958DE">
        <w:rPr>
          <w:spacing w:val="-1"/>
        </w:rPr>
        <w:t>ICCFASD</w:t>
      </w:r>
      <w:r w:rsidRPr="00B958DE">
        <w:t xml:space="preserve"> </w:t>
      </w:r>
      <w:r w:rsidR="00600700" w:rsidRPr="00B958DE">
        <w:t xml:space="preserve">Justice </w:t>
      </w:r>
      <w:r w:rsidR="00600700" w:rsidRPr="00B958DE">
        <w:rPr>
          <w:spacing w:val="-1"/>
        </w:rPr>
        <w:t>Issues</w:t>
      </w:r>
      <w:r w:rsidR="00600700" w:rsidRPr="00B958DE">
        <w:t xml:space="preserve"> </w:t>
      </w:r>
      <w:r w:rsidRPr="00B958DE">
        <w:t>Work Group</w:t>
      </w:r>
      <w:bookmarkEnd w:id="3"/>
      <w:r w:rsidRPr="00B958DE">
        <w:t xml:space="preserve"> </w:t>
      </w:r>
    </w:p>
    <w:p w14:paraId="49DA8AC5" w14:textId="77777777" w:rsidR="006936C1" w:rsidRPr="00B958DE" w:rsidRDefault="00064E69" w:rsidP="006E690E">
      <w:pPr>
        <w:widowControl/>
        <w:rPr>
          <w:rFonts w:ascii="Times New Roman" w:eastAsia="Times New Roman" w:hAnsi="Times New Roman" w:cs="Times New Roman"/>
          <w:sz w:val="24"/>
          <w:szCs w:val="24"/>
        </w:rPr>
      </w:pPr>
      <w:r w:rsidRPr="00B958DE">
        <w:rPr>
          <w:rFonts w:ascii="Times New Roman" w:hAnsi="Times New Roman" w:cs="Times New Roman"/>
          <w:i/>
          <w:spacing w:val="-1"/>
          <w:sz w:val="24"/>
          <w:szCs w:val="24"/>
        </w:rPr>
        <w:t>Scott</w:t>
      </w:r>
      <w:r w:rsidRPr="00B958DE">
        <w:rPr>
          <w:rFonts w:ascii="Times New Roman" w:hAnsi="Times New Roman" w:cs="Times New Roman"/>
          <w:i/>
          <w:sz w:val="24"/>
          <w:szCs w:val="24"/>
        </w:rPr>
        <w:t xml:space="preserve"> </w:t>
      </w:r>
      <w:r w:rsidRPr="00B958DE">
        <w:rPr>
          <w:rFonts w:ascii="Times New Roman" w:hAnsi="Times New Roman" w:cs="Times New Roman"/>
          <w:i/>
          <w:spacing w:val="-1"/>
          <w:sz w:val="24"/>
          <w:szCs w:val="24"/>
        </w:rPr>
        <w:t>Pestridge,</w:t>
      </w:r>
      <w:r w:rsidRPr="00B958DE">
        <w:rPr>
          <w:rFonts w:ascii="Times New Roman" w:hAnsi="Times New Roman" w:cs="Times New Roman"/>
          <w:i/>
          <w:sz w:val="24"/>
          <w:szCs w:val="24"/>
        </w:rPr>
        <w:t xml:space="preserve"> </w:t>
      </w:r>
      <w:r w:rsidRPr="00B958DE">
        <w:rPr>
          <w:rFonts w:ascii="Times New Roman" w:hAnsi="Times New Roman" w:cs="Times New Roman"/>
          <w:i/>
          <w:spacing w:val="-1"/>
          <w:sz w:val="24"/>
          <w:szCs w:val="24"/>
        </w:rPr>
        <w:t>M.P.P.,</w:t>
      </w:r>
      <w:r w:rsidRPr="00B958DE">
        <w:rPr>
          <w:rFonts w:ascii="Times New Roman" w:hAnsi="Times New Roman" w:cs="Times New Roman"/>
          <w:i/>
          <w:spacing w:val="2"/>
          <w:sz w:val="24"/>
          <w:szCs w:val="24"/>
        </w:rPr>
        <w:t xml:space="preserve"> </w:t>
      </w:r>
      <w:r w:rsidR="00192BD8">
        <w:rPr>
          <w:rFonts w:ascii="Times New Roman" w:hAnsi="Times New Roman" w:cs="Times New Roman"/>
          <w:i/>
          <w:spacing w:val="-1"/>
          <w:sz w:val="24"/>
          <w:szCs w:val="24"/>
        </w:rPr>
        <w:t>Office of Juvenile Justice and Delinquency Prevention (OJJDP)</w:t>
      </w:r>
      <w:r w:rsidRPr="00B958DE">
        <w:rPr>
          <w:rFonts w:ascii="Times New Roman" w:hAnsi="Times New Roman" w:cs="Times New Roman"/>
          <w:i/>
          <w:spacing w:val="-1"/>
          <w:sz w:val="24"/>
          <w:szCs w:val="24"/>
        </w:rPr>
        <w:t>,</w:t>
      </w:r>
      <w:r w:rsidRPr="00B958DE">
        <w:rPr>
          <w:rFonts w:ascii="Times New Roman" w:hAnsi="Times New Roman" w:cs="Times New Roman"/>
          <w:i/>
          <w:spacing w:val="1"/>
          <w:sz w:val="24"/>
          <w:szCs w:val="24"/>
        </w:rPr>
        <w:t xml:space="preserve"> </w:t>
      </w:r>
      <w:r w:rsidRPr="00B958DE">
        <w:rPr>
          <w:rFonts w:ascii="Times New Roman" w:hAnsi="Times New Roman" w:cs="Times New Roman"/>
          <w:i/>
          <w:spacing w:val="-1"/>
          <w:sz w:val="24"/>
          <w:szCs w:val="24"/>
        </w:rPr>
        <w:t>DOJ</w:t>
      </w:r>
    </w:p>
    <w:p w14:paraId="600A9556" w14:textId="77777777" w:rsidR="00B958DE" w:rsidRDefault="00B958DE" w:rsidP="006E690E">
      <w:pPr>
        <w:pStyle w:val="BodyText"/>
        <w:widowControl/>
        <w:tabs>
          <w:tab w:val="left" w:pos="1432"/>
        </w:tabs>
        <w:ind w:left="0"/>
        <w:rPr>
          <w:rFonts w:cs="Times New Roman"/>
        </w:rPr>
      </w:pPr>
    </w:p>
    <w:p w14:paraId="473B5165" w14:textId="4C6688ED" w:rsidR="00D203E7" w:rsidRDefault="00F17C01" w:rsidP="006E690E">
      <w:pPr>
        <w:pStyle w:val="BodyText"/>
        <w:widowControl/>
        <w:tabs>
          <w:tab w:val="left" w:pos="1432"/>
        </w:tabs>
        <w:ind w:left="0"/>
        <w:rPr>
          <w:rFonts w:cs="Times New Roman"/>
        </w:rPr>
      </w:pPr>
      <w:r>
        <w:rPr>
          <w:rFonts w:cs="Times New Roman"/>
        </w:rPr>
        <w:t>Mr. Pestridge described recent FASD-related activities of OJJDP, whose vision is</w:t>
      </w:r>
      <w:r w:rsidR="00D203E7">
        <w:rPr>
          <w:rFonts w:cs="Times New Roman"/>
        </w:rPr>
        <w:t>:</w:t>
      </w:r>
    </w:p>
    <w:p w14:paraId="149FDBBE" w14:textId="77777777" w:rsidR="00901D2D" w:rsidRDefault="00901D2D" w:rsidP="006E690E">
      <w:pPr>
        <w:pStyle w:val="BodyText"/>
        <w:widowControl/>
        <w:tabs>
          <w:tab w:val="left" w:pos="1432"/>
        </w:tabs>
        <w:ind w:left="0"/>
        <w:rPr>
          <w:rFonts w:cs="Times New Roman"/>
        </w:rPr>
      </w:pPr>
    </w:p>
    <w:p w14:paraId="47C6A47E" w14:textId="762571CA" w:rsidR="00D203E7" w:rsidRDefault="00901D2D" w:rsidP="00D203E7">
      <w:pPr>
        <w:pStyle w:val="BodyText"/>
        <w:widowControl/>
        <w:tabs>
          <w:tab w:val="left" w:pos="1432"/>
        </w:tabs>
        <w:ind w:left="720"/>
        <w:rPr>
          <w:rFonts w:cs="Times New Roman"/>
        </w:rPr>
      </w:pPr>
      <w:r>
        <w:rPr>
          <w:rFonts w:cs="Times New Roman"/>
        </w:rPr>
        <w:t xml:space="preserve">… </w:t>
      </w:r>
      <w:r w:rsidR="00F17C01" w:rsidRPr="00F17C01">
        <w:rPr>
          <w:rFonts w:cs="Times New Roman"/>
        </w:rPr>
        <w:t>a nation where our children are healthy, educated, and free from violence. If they come into contact with the juvenile justice system, the contact should be rare, fair, and beneficial to them</w:t>
      </w:r>
      <w:r w:rsidR="00472DBE">
        <w:rPr>
          <w:rFonts w:cs="Times New Roman"/>
        </w:rPr>
        <w:t>.</w:t>
      </w:r>
    </w:p>
    <w:p w14:paraId="110FE20E" w14:textId="18902C55" w:rsidR="00F17C01" w:rsidRDefault="00F17C01" w:rsidP="00D203E7">
      <w:pPr>
        <w:pStyle w:val="BodyText"/>
        <w:widowControl/>
        <w:tabs>
          <w:tab w:val="left" w:pos="1432"/>
        </w:tabs>
        <w:ind w:left="0"/>
        <w:rPr>
          <w:rFonts w:cs="Times New Roman"/>
        </w:rPr>
      </w:pPr>
      <w:r>
        <w:rPr>
          <w:rFonts w:cs="Times New Roman"/>
        </w:rPr>
        <w:lastRenderedPageBreak/>
        <w:t>This vision is closely linked to the work of the ICCFASD Justice Issues Work Group.</w:t>
      </w:r>
    </w:p>
    <w:p w14:paraId="295FF673" w14:textId="77777777" w:rsidR="00F17C01" w:rsidRDefault="00F17C01" w:rsidP="006E690E">
      <w:pPr>
        <w:pStyle w:val="BodyText"/>
        <w:widowControl/>
        <w:tabs>
          <w:tab w:val="left" w:pos="1432"/>
        </w:tabs>
        <w:ind w:left="0"/>
        <w:rPr>
          <w:rFonts w:cs="Times New Roman"/>
        </w:rPr>
      </w:pPr>
    </w:p>
    <w:p w14:paraId="708303EF" w14:textId="744745C6" w:rsidR="00AB1EEA" w:rsidRDefault="00F17C01" w:rsidP="006E690E">
      <w:pPr>
        <w:pStyle w:val="BodyText"/>
        <w:widowControl/>
        <w:tabs>
          <w:tab w:val="left" w:pos="1432"/>
        </w:tabs>
        <w:ind w:left="0"/>
        <w:rPr>
          <w:rFonts w:cs="Times New Roman"/>
        </w:rPr>
      </w:pPr>
      <w:r>
        <w:rPr>
          <w:rFonts w:cs="Times New Roman"/>
        </w:rPr>
        <w:t xml:space="preserve">OJJDP recently published </w:t>
      </w:r>
      <w:r w:rsidR="00901D2D">
        <w:rPr>
          <w:rFonts w:cs="Times New Roman"/>
        </w:rPr>
        <w:t>the</w:t>
      </w:r>
      <w:r>
        <w:rPr>
          <w:rFonts w:cs="Times New Roman"/>
        </w:rPr>
        <w:t xml:space="preserve"> </w:t>
      </w:r>
      <w:hyperlink r:id="rId11" w:history="1">
        <w:r w:rsidRPr="00005345">
          <w:rPr>
            <w:rStyle w:val="Hyperlink"/>
            <w:rFonts w:cs="Times New Roman"/>
          </w:rPr>
          <w:t>Fetal Alcohol Spectrum Disorders Listening Session Report</w:t>
        </w:r>
      </w:hyperlink>
      <w:r>
        <w:rPr>
          <w:rFonts w:cs="Times New Roman"/>
        </w:rPr>
        <w:t>. This report summarizes a listening session on June 13–14, 2013</w:t>
      </w:r>
      <w:r w:rsidR="00901D2D">
        <w:rPr>
          <w:rFonts w:cs="Times New Roman"/>
        </w:rPr>
        <w:t>, and</w:t>
      </w:r>
      <w:r>
        <w:rPr>
          <w:rFonts w:cs="Times New Roman"/>
        </w:rPr>
        <w:t xml:space="preserve"> provides 76 action steps for government agencies and private organizations with expertise in FASD to best reach judicial, legal, juvenile justice, and other professions w</w:t>
      </w:r>
      <w:r w:rsidR="00186060">
        <w:rPr>
          <w:rFonts w:cs="Times New Roman"/>
        </w:rPr>
        <w:t xml:space="preserve">ith FASD education and training. Through </w:t>
      </w:r>
      <w:r>
        <w:rPr>
          <w:rFonts w:cs="Times New Roman"/>
        </w:rPr>
        <w:t xml:space="preserve">this training, </w:t>
      </w:r>
      <w:r w:rsidR="00186060">
        <w:rPr>
          <w:rFonts w:cs="Times New Roman"/>
        </w:rPr>
        <w:t xml:space="preserve">stakeholders can </w:t>
      </w:r>
      <w:r>
        <w:rPr>
          <w:rFonts w:cs="Times New Roman"/>
        </w:rPr>
        <w:t xml:space="preserve">identify ways to foster changes in the system </w:t>
      </w:r>
      <w:r w:rsidR="00901D2D">
        <w:rPr>
          <w:rFonts w:cs="Times New Roman"/>
        </w:rPr>
        <w:t>to</w:t>
      </w:r>
      <w:r>
        <w:rPr>
          <w:rFonts w:cs="Times New Roman"/>
        </w:rPr>
        <w:t xml:space="preserve"> reduce recidivism and improve lif</w:t>
      </w:r>
      <w:r w:rsidR="00AA2823">
        <w:rPr>
          <w:rFonts w:cs="Times New Roman"/>
        </w:rPr>
        <w:t>e outcomes for those with FASD.</w:t>
      </w:r>
    </w:p>
    <w:p w14:paraId="51AF8F5E" w14:textId="77777777" w:rsidR="00AB1EEA" w:rsidRDefault="00AB1EEA" w:rsidP="006E690E">
      <w:pPr>
        <w:pStyle w:val="BodyText"/>
        <w:widowControl/>
        <w:tabs>
          <w:tab w:val="left" w:pos="1432"/>
        </w:tabs>
        <w:ind w:left="0"/>
        <w:rPr>
          <w:rFonts w:cs="Times New Roman"/>
        </w:rPr>
      </w:pPr>
    </w:p>
    <w:p w14:paraId="646DD437" w14:textId="21CCE0A9" w:rsidR="009B52EA" w:rsidRDefault="00186060" w:rsidP="006E690E">
      <w:pPr>
        <w:pStyle w:val="BodyText"/>
        <w:widowControl/>
        <w:tabs>
          <w:tab w:val="left" w:pos="1432"/>
        </w:tabs>
        <w:ind w:left="0"/>
        <w:rPr>
          <w:rFonts w:cs="Times New Roman"/>
        </w:rPr>
      </w:pPr>
      <w:r>
        <w:rPr>
          <w:rFonts w:cs="Times New Roman"/>
        </w:rPr>
        <w:t>A</w:t>
      </w:r>
      <w:r w:rsidR="00F17C01">
        <w:rPr>
          <w:rFonts w:cs="Times New Roman"/>
        </w:rPr>
        <w:t xml:space="preserve"> second recent</w:t>
      </w:r>
      <w:r w:rsidR="002E36B5">
        <w:rPr>
          <w:rFonts w:cs="Times New Roman"/>
        </w:rPr>
        <w:t xml:space="preserve"> </w:t>
      </w:r>
      <w:r w:rsidR="00AF48DE">
        <w:rPr>
          <w:rFonts w:cs="Times New Roman"/>
        </w:rPr>
        <w:t>important publication</w:t>
      </w:r>
      <w:r w:rsidR="00F17C01">
        <w:rPr>
          <w:rFonts w:cs="Times New Roman"/>
        </w:rPr>
        <w:t xml:space="preserve">, </w:t>
      </w:r>
      <w:hyperlink r:id="rId12" w:history="1">
        <w:r w:rsidR="00F17C01" w:rsidRPr="00005345">
          <w:rPr>
            <w:rStyle w:val="Hyperlink"/>
            <w:rFonts w:cs="Times New Roman"/>
          </w:rPr>
          <w:t>Fetal Alcohol Spectrum Disorders: Implications for Juvenile and Family Court Judges</w:t>
        </w:r>
      </w:hyperlink>
      <w:r w:rsidR="00F17C01">
        <w:rPr>
          <w:rFonts w:cs="Times New Roman"/>
        </w:rPr>
        <w:t xml:space="preserve"> </w:t>
      </w:r>
      <w:r w:rsidR="00C31C42">
        <w:rPr>
          <w:rFonts w:cs="Times New Roman"/>
        </w:rPr>
        <w:t>(</w:t>
      </w:r>
      <w:r w:rsidR="00005345">
        <w:rPr>
          <w:rFonts w:cs="Times New Roman"/>
        </w:rPr>
        <w:t>and</w:t>
      </w:r>
      <w:r w:rsidR="00C31C42">
        <w:rPr>
          <w:rFonts w:cs="Times New Roman"/>
        </w:rPr>
        <w:t xml:space="preserve"> </w:t>
      </w:r>
      <w:hyperlink r:id="rId13" w:history="1">
        <w:r w:rsidR="00C31C42" w:rsidRPr="005F2AE7">
          <w:rPr>
            <w:rStyle w:val="Hyperlink"/>
            <w:rFonts w:cs="Times New Roman"/>
          </w:rPr>
          <w:t>http://www.ncjfcj.org/FASD-Guide</w:t>
        </w:r>
      </w:hyperlink>
      <w:r w:rsidR="00C31C42">
        <w:rPr>
          <w:rFonts w:cs="Times New Roman"/>
        </w:rPr>
        <w:t>)</w:t>
      </w:r>
      <w:r w:rsidR="00F17C01">
        <w:rPr>
          <w:rFonts w:cs="Times New Roman"/>
        </w:rPr>
        <w:t xml:space="preserve">, </w:t>
      </w:r>
      <w:r>
        <w:rPr>
          <w:rFonts w:cs="Times New Roman"/>
        </w:rPr>
        <w:t xml:space="preserve">was co-funded by NIAAA and OJJDP and was </w:t>
      </w:r>
      <w:r w:rsidR="00F17C01">
        <w:rPr>
          <w:rFonts w:cs="Times New Roman"/>
        </w:rPr>
        <w:t xml:space="preserve">issued by the National Council of Juvenile and Family Court Judges </w:t>
      </w:r>
      <w:r w:rsidR="00F17C01" w:rsidRPr="005F0D78">
        <w:rPr>
          <w:rFonts w:cs="Times New Roman"/>
        </w:rPr>
        <w:t>(NCJFCJ)</w:t>
      </w:r>
      <w:r w:rsidR="00F17C01">
        <w:rPr>
          <w:rFonts w:cs="Times New Roman"/>
        </w:rPr>
        <w:t xml:space="preserve"> in </w:t>
      </w:r>
      <w:r w:rsidR="00AB1EEA">
        <w:rPr>
          <w:rFonts w:cs="Times New Roman"/>
        </w:rPr>
        <w:t>2016</w:t>
      </w:r>
      <w:r w:rsidR="00F17C01">
        <w:rPr>
          <w:rFonts w:cs="Times New Roman"/>
        </w:rPr>
        <w:t xml:space="preserve">. </w:t>
      </w:r>
    </w:p>
    <w:p w14:paraId="7813254D" w14:textId="77777777" w:rsidR="009B52EA" w:rsidRDefault="009B52EA" w:rsidP="006E690E">
      <w:pPr>
        <w:pStyle w:val="BodyText"/>
        <w:widowControl/>
        <w:tabs>
          <w:tab w:val="left" w:pos="1432"/>
        </w:tabs>
        <w:ind w:left="0"/>
        <w:rPr>
          <w:rFonts w:cs="Times New Roman"/>
        </w:rPr>
      </w:pPr>
    </w:p>
    <w:p w14:paraId="150FA767" w14:textId="24AE3C37" w:rsidR="00B72CC1" w:rsidRDefault="00F17C01" w:rsidP="006E690E">
      <w:pPr>
        <w:pStyle w:val="BodyText"/>
        <w:widowControl/>
        <w:tabs>
          <w:tab w:val="left" w:pos="1432"/>
        </w:tabs>
        <w:ind w:left="0"/>
        <w:rPr>
          <w:rFonts w:cs="Times New Roman"/>
        </w:rPr>
      </w:pPr>
      <w:r>
        <w:rPr>
          <w:rFonts w:cs="Times New Roman"/>
        </w:rPr>
        <w:t xml:space="preserve">The ICCFASD Justice Issues Work Group is working on </w:t>
      </w:r>
      <w:r w:rsidR="00901D2D">
        <w:rPr>
          <w:rFonts w:cs="Times New Roman"/>
        </w:rPr>
        <w:t>disseminating</w:t>
      </w:r>
      <w:r>
        <w:rPr>
          <w:rFonts w:cs="Times New Roman"/>
        </w:rPr>
        <w:t xml:space="preserve"> these documents to the field.</w:t>
      </w:r>
      <w:r w:rsidR="00B72CC1">
        <w:rPr>
          <w:rFonts w:cs="Times New Roman"/>
        </w:rPr>
        <w:t xml:space="preserve"> </w:t>
      </w:r>
      <w:r w:rsidR="00C358A2">
        <w:rPr>
          <w:rFonts w:cs="Times New Roman"/>
        </w:rPr>
        <w:t xml:space="preserve">It will </w:t>
      </w:r>
      <w:r w:rsidR="00901D2D">
        <w:rPr>
          <w:rFonts w:cs="Times New Roman"/>
        </w:rPr>
        <w:t>hold</w:t>
      </w:r>
      <w:r w:rsidR="00B72CC1">
        <w:rPr>
          <w:rFonts w:cs="Times New Roman"/>
        </w:rPr>
        <w:t xml:space="preserve"> a panel presentation on FASD at the </w:t>
      </w:r>
      <w:hyperlink r:id="rId14" w:history="1">
        <w:r w:rsidR="00B72CC1" w:rsidRPr="00005345">
          <w:rPr>
            <w:rStyle w:val="Hyperlink"/>
            <w:rFonts w:cs="Times New Roman"/>
          </w:rPr>
          <w:t>Coalition for Juvenile Justice Annual Conference</w:t>
        </w:r>
      </w:hyperlink>
      <w:r w:rsidR="00186060">
        <w:rPr>
          <w:rFonts w:cs="Times New Roman"/>
        </w:rPr>
        <w:t xml:space="preserve"> on June 14–17, 2017, in Washington, DC. </w:t>
      </w:r>
      <w:r w:rsidR="00B72CC1">
        <w:rPr>
          <w:rFonts w:cs="Times New Roman"/>
        </w:rPr>
        <w:t xml:space="preserve">The </w:t>
      </w:r>
      <w:r w:rsidR="00AB1EEA">
        <w:rPr>
          <w:rFonts w:cs="Times New Roman"/>
        </w:rPr>
        <w:t>W</w:t>
      </w:r>
      <w:r w:rsidR="00B72CC1">
        <w:rPr>
          <w:rFonts w:cs="Times New Roman"/>
        </w:rPr>
        <w:t xml:space="preserve">ork </w:t>
      </w:r>
      <w:r w:rsidR="00AB1EEA">
        <w:rPr>
          <w:rFonts w:cs="Times New Roman"/>
        </w:rPr>
        <w:t>G</w:t>
      </w:r>
      <w:r w:rsidR="00B72CC1">
        <w:rPr>
          <w:rFonts w:cs="Times New Roman"/>
        </w:rPr>
        <w:t>roup’s goal is to make</w:t>
      </w:r>
      <w:r w:rsidR="00AF48DE">
        <w:rPr>
          <w:rFonts w:cs="Times New Roman"/>
        </w:rPr>
        <w:t xml:space="preserve"> </w:t>
      </w:r>
      <w:r w:rsidR="00901D2D">
        <w:rPr>
          <w:rFonts w:cs="Times New Roman"/>
        </w:rPr>
        <w:t>participants (e.g., state advisory groups, organizations, juvenile justice practitioners</w:t>
      </w:r>
      <w:r w:rsidR="00391E02">
        <w:rPr>
          <w:rFonts w:cs="Times New Roman"/>
        </w:rPr>
        <w:t>,</w:t>
      </w:r>
      <w:r w:rsidR="00901D2D">
        <w:rPr>
          <w:rFonts w:cs="Times New Roman"/>
        </w:rPr>
        <w:t xml:space="preserve"> and service providers), who can </w:t>
      </w:r>
      <w:r w:rsidR="00890E07">
        <w:rPr>
          <w:rFonts w:cs="Times New Roman"/>
        </w:rPr>
        <w:t>a</w:t>
      </w:r>
      <w:r w:rsidR="00901D2D">
        <w:rPr>
          <w:rFonts w:cs="Times New Roman"/>
        </w:rPr>
        <w:t xml:space="preserve">ffect change at the state level, </w:t>
      </w:r>
      <w:r w:rsidR="00B72CC1">
        <w:rPr>
          <w:rFonts w:cs="Times New Roman"/>
        </w:rPr>
        <w:t xml:space="preserve">aware of opportunities to assist FASD-affected individuals and the importance of doing so. </w:t>
      </w:r>
      <w:r w:rsidR="00C358A2">
        <w:rPr>
          <w:rFonts w:cs="Times New Roman"/>
        </w:rPr>
        <w:t>A second</w:t>
      </w:r>
      <w:r w:rsidR="00B72CC1">
        <w:rPr>
          <w:rFonts w:cs="Times New Roman"/>
        </w:rPr>
        <w:t xml:space="preserve"> panel presentation by the work group will take place at the </w:t>
      </w:r>
      <w:hyperlink r:id="rId15" w:history="1">
        <w:r w:rsidR="00B72CC1" w:rsidRPr="00005345">
          <w:rPr>
            <w:rStyle w:val="Hyperlink"/>
            <w:rFonts w:cs="Times New Roman"/>
          </w:rPr>
          <w:t>80</w:t>
        </w:r>
        <w:r w:rsidR="00B72CC1" w:rsidRPr="00005345">
          <w:rPr>
            <w:rStyle w:val="Hyperlink"/>
            <w:rFonts w:cs="Times New Roman"/>
            <w:vertAlign w:val="superscript"/>
          </w:rPr>
          <w:t>th</w:t>
        </w:r>
        <w:r w:rsidR="00B72CC1" w:rsidRPr="00005345">
          <w:rPr>
            <w:rStyle w:val="Hyperlink"/>
            <w:rFonts w:cs="Times New Roman"/>
          </w:rPr>
          <w:t xml:space="preserve"> </w:t>
        </w:r>
        <w:r w:rsidR="00901D2D" w:rsidRPr="00005345">
          <w:rPr>
            <w:rStyle w:val="Hyperlink"/>
            <w:rFonts w:cs="Times New Roman"/>
          </w:rPr>
          <w:t xml:space="preserve">NCJFCJ </w:t>
        </w:r>
        <w:r w:rsidR="00B72CC1" w:rsidRPr="00005345">
          <w:rPr>
            <w:rStyle w:val="Hyperlink"/>
            <w:rFonts w:cs="Times New Roman"/>
          </w:rPr>
          <w:t>annual conference</w:t>
        </w:r>
      </w:hyperlink>
      <w:r w:rsidR="00F5243F">
        <w:rPr>
          <w:rFonts w:cs="Times New Roman"/>
        </w:rPr>
        <w:t xml:space="preserve"> </w:t>
      </w:r>
      <w:r w:rsidR="00B72CC1">
        <w:rPr>
          <w:rFonts w:cs="Times New Roman"/>
        </w:rPr>
        <w:t>in Washington, DC, on July 16–19, 2017.</w:t>
      </w:r>
      <w:r w:rsidR="00C358A2">
        <w:rPr>
          <w:rFonts w:cs="Times New Roman"/>
        </w:rPr>
        <w:t xml:space="preserve"> The audience will consist of juvenile and family court judges, and this conference is very influential. In preparation for these conferences, the work group is developing an executive summary of the reports in lay language.</w:t>
      </w:r>
    </w:p>
    <w:p w14:paraId="1495D47E" w14:textId="77777777" w:rsidR="00F5243F" w:rsidRDefault="00F5243F" w:rsidP="006E690E">
      <w:pPr>
        <w:pStyle w:val="BodyText"/>
        <w:widowControl/>
        <w:tabs>
          <w:tab w:val="left" w:pos="1432"/>
        </w:tabs>
        <w:ind w:left="0"/>
        <w:rPr>
          <w:rFonts w:cs="Times New Roman"/>
        </w:rPr>
      </w:pPr>
    </w:p>
    <w:p w14:paraId="5305907B" w14:textId="42AD9BD3" w:rsidR="0078482E" w:rsidRDefault="00F5243F" w:rsidP="006E690E">
      <w:pPr>
        <w:pStyle w:val="BodyText"/>
        <w:widowControl/>
        <w:tabs>
          <w:tab w:val="left" w:pos="1432"/>
        </w:tabs>
        <w:ind w:left="0"/>
        <w:rPr>
          <w:rFonts w:cs="Times New Roman"/>
        </w:rPr>
      </w:pPr>
      <w:r>
        <w:rPr>
          <w:rFonts w:cs="Times New Roman"/>
        </w:rPr>
        <w:t>The work group is determining how to deliver its messages about FASD to other components of the juvenile justice community, and it welcome</w:t>
      </w:r>
      <w:r w:rsidR="00901D2D">
        <w:rPr>
          <w:rFonts w:cs="Times New Roman"/>
        </w:rPr>
        <w:t>s</w:t>
      </w:r>
      <w:r>
        <w:rPr>
          <w:rFonts w:cs="Times New Roman"/>
        </w:rPr>
        <w:t xml:space="preserve"> suggestions. The challenge is communicating the importance of address</w:t>
      </w:r>
      <w:r w:rsidR="00C358A2">
        <w:rPr>
          <w:rFonts w:cs="Times New Roman"/>
        </w:rPr>
        <w:t>ing</w:t>
      </w:r>
      <w:r>
        <w:rPr>
          <w:rFonts w:cs="Times New Roman"/>
        </w:rPr>
        <w:t xml:space="preserve"> deficiencies in the system around this important issue.</w:t>
      </w:r>
    </w:p>
    <w:p w14:paraId="1784AD0E" w14:textId="77777777" w:rsidR="00F5243F" w:rsidRDefault="00F5243F" w:rsidP="006E690E">
      <w:pPr>
        <w:pStyle w:val="BodyText"/>
        <w:widowControl/>
        <w:tabs>
          <w:tab w:val="left" w:pos="1432"/>
        </w:tabs>
        <w:ind w:left="0"/>
        <w:rPr>
          <w:rFonts w:cs="Times New Roman"/>
        </w:rPr>
      </w:pPr>
    </w:p>
    <w:p w14:paraId="57EFBAEA" w14:textId="430A48BA" w:rsidR="00411F21" w:rsidRDefault="00F5243F" w:rsidP="00411F21">
      <w:pPr>
        <w:pStyle w:val="BodyText"/>
        <w:widowControl/>
        <w:tabs>
          <w:tab w:val="left" w:pos="1432"/>
        </w:tabs>
        <w:ind w:left="0"/>
        <w:rPr>
          <w:rFonts w:cs="Times New Roman"/>
        </w:rPr>
      </w:pPr>
      <w:r w:rsidRPr="00411F21">
        <w:rPr>
          <w:rFonts w:cs="Times New Roman"/>
          <w:bCs/>
        </w:rPr>
        <w:t>Ruth Richardson, J.D., a member o</w:t>
      </w:r>
      <w:r w:rsidR="00C358A2">
        <w:rPr>
          <w:rFonts w:cs="Times New Roman"/>
          <w:bCs/>
        </w:rPr>
        <w:t>f the Justice Issues Work Group</w:t>
      </w:r>
      <w:r w:rsidR="00901D2D">
        <w:rPr>
          <w:rFonts w:cs="Times New Roman"/>
          <w:bCs/>
        </w:rPr>
        <w:t>,</w:t>
      </w:r>
      <w:r w:rsidR="00C358A2">
        <w:rPr>
          <w:rFonts w:cs="Times New Roman"/>
          <w:bCs/>
        </w:rPr>
        <w:t xml:space="preserve"> </w:t>
      </w:r>
      <w:r w:rsidRPr="00411F21">
        <w:rPr>
          <w:rFonts w:cs="Times New Roman"/>
          <w:bCs/>
        </w:rPr>
        <w:t xml:space="preserve">reported on the group’s webinar </w:t>
      </w:r>
      <w:r w:rsidR="006B64BD">
        <w:rPr>
          <w:rFonts w:cs="Times New Roman"/>
          <w:bCs/>
        </w:rPr>
        <w:t>“</w:t>
      </w:r>
      <w:r w:rsidR="00411F21" w:rsidRPr="00411F21">
        <w:rPr>
          <w:rFonts w:cs="Times New Roman"/>
        </w:rPr>
        <w:t>Understanding Fetal Alcohol Spectrum Disorders (FASD): Promising Practices for System Involved Youth with FASD</w:t>
      </w:r>
      <w:r w:rsidR="006B64BD">
        <w:rPr>
          <w:rFonts w:cs="Times New Roman"/>
        </w:rPr>
        <w:t>”</w:t>
      </w:r>
      <w:r w:rsidR="00411F21">
        <w:rPr>
          <w:rFonts w:cs="Times New Roman"/>
        </w:rPr>
        <w:t>,</w:t>
      </w:r>
      <w:r w:rsidR="00411F21" w:rsidRPr="00411F21">
        <w:rPr>
          <w:rFonts w:cs="Times New Roman"/>
        </w:rPr>
        <w:t xml:space="preserve"> on April 12, 2017. </w:t>
      </w:r>
      <w:r w:rsidR="00411F21">
        <w:rPr>
          <w:rFonts w:cs="Times New Roman"/>
        </w:rPr>
        <w:t xml:space="preserve">Ms. Richardson moderated the program, </w:t>
      </w:r>
      <w:r w:rsidR="00901D2D">
        <w:rPr>
          <w:rFonts w:cs="Times New Roman"/>
        </w:rPr>
        <w:t>whose</w:t>
      </w:r>
      <w:r w:rsidR="00411F21">
        <w:rPr>
          <w:rFonts w:cs="Times New Roman"/>
        </w:rPr>
        <w:t xml:space="preserve"> panel members </w:t>
      </w:r>
      <w:r w:rsidR="00901D2D">
        <w:rPr>
          <w:rFonts w:cs="Times New Roman"/>
        </w:rPr>
        <w:t xml:space="preserve">were </w:t>
      </w:r>
      <w:r w:rsidR="00411F21">
        <w:rPr>
          <w:rFonts w:cs="Times New Roman"/>
        </w:rPr>
        <w:t xml:space="preserve">Dr. Anderson; Eileen B. Bisgard, J.D., former president of the Colorado Affiliate of the National Organization on Fetal Alcohol Syndrome; Hon. Susan Carlson, J.D., Hennepin County, </w:t>
      </w:r>
      <w:r w:rsidR="00C358A2">
        <w:rPr>
          <w:rFonts w:cs="Times New Roman"/>
        </w:rPr>
        <w:t xml:space="preserve">retired </w:t>
      </w:r>
      <w:r w:rsidR="00901D2D">
        <w:rPr>
          <w:rFonts w:cs="Times New Roman"/>
        </w:rPr>
        <w:t>Minnesota</w:t>
      </w:r>
      <w:r w:rsidR="00411F21">
        <w:rPr>
          <w:rFonts w:cs="Times New Roman"/>
        </w:rPr>
        <w:t xml:space="preserve"> J</w:t>
      </w:r>
      <w:r w:rsidR="00C358A2">
        <w:rPr>
          <w:rFonts w:cs="Times New Roman"/>
        </w:rPr>
        <w:t>uvenile Court Judicial Referee</w:t>
      </w:r>
      <w:r w:rsidR="00411F21">
        <w:rPr>
          <w:rFonts w:cs="Times New Roman"/>
        </w:rPr>
        <w:t>; Mr. Pestridge</w:t>
      </w:r>
      <w:r w:rsidR="003D2008">
        <w:rPr>
          <w:rFonts w:cs="Times New Roman"/>
        </w:rPr>
        <w:t>; and Eileen Garry, Acting Administrator of OJJDP</w:t>
      </w:r>
      <w:r w:rsidR="00411F21">
        <w:rPr>
          <w:rFonts w:cs="Times New Roman"/>
        </w:rPr>
        <w:t xml:space="preserve">. Ninety-six individuals registered for the webinar, which </w:t>
      </w:r>
      <w:r w:rsidR="00C358A2">
        <w:rPr>
          <w:rFonts w:cs="Times New Roman"/>
        </w:rPr>
        <w:t>provided</w:t>
      </w:r>
      <w:r w:rsidR="00411F21">
        <w:rPr>
          <w:rFonts w:cs="Times New Roman"/>
        </w:rPr>
        <w:t xml:space="preserve"> basic information on FASD, case studies, and juvenile justice resources. </w:t>
      </w:r>
      <w:r w:rsidR="00C358A2">
        <w:rPr>
          <w:rFonts w:cs="Times New Roman"/>
        </w:rPr>
        <w:t>The webinar has been archived</w:t>
      </w:r>
      <w:r w:rsidR="00C0111F">
        <w:rPr>
          <w:rFonts w:cs="Times New Roman"/>
        </w:rPr>
        <w:t xml:space="preserve"> on the MOFAS Web site</w:t>
      </w:r>
      <w:r w:rsidR="00767173">
        <w:rPr>
          <w:rFonts w:cs="Times New Roman"/>
        </w:rPr>
        <w:t xml:space="preserve">. </w:t>
      </w:r>
      <w:r w:rsidR="00C0111F">
        <w:rPr>
          <w:rFonts w:cs="Times New Roman"/>
        </w:rPr>
        <w:t>Link to it here   “</w:t>
      </w:r>
      <w:hyperlink r:id="rId16" w:history="1">
        <w:r w:rsidR="00C0111F">
          <w:rPr>
            <w:rStyle w:val="Hyperlink"/>
          </w:rPr>
          <w:t>Understanding Fetal Alcohol Spectrum Disorders (FASD): Promising Practices for System Involved Youth with FASD</w:t>
        </w:r>
      </w:hyperlink>
      <w:r w:rsidR="00C0111F">
        <w:rPr>
          <w:color w:val="1F497D"/>
        </w:rPr>
        <w:t>"</w:t>
      </w:r>
      <w:r w:rsidR="00C358A2">
        <w:rPr>
          <w:rFonts w:cs="Times New Roman"/>
        </w:rPr>
        <w:t xml:space="preserve">, </w:t>
      </w:r>
      <w:r w:rsidR="00C0111F">
        <w:rPr>
          <w:rFonts w:cs="Times New Roman"/>
        </w:rPr>
        <w:t xml:space="preserve">or from </w:t>
      </w:r>
      <w:r w:rsidR="007509CC">
        <w:rPr>
          <w:rFonts w:cs="Times New Roman"/>
        </w:rPr>
        <w:t xml:space="preserve">the </w:t>
      </w:r>
      <w:hyperlink r:id="rId17" w:history="1">
        <w:r w:rsidR="00C358A2" w:rsidRPr="00005345">
          <w:rPr>
            <w:rStyle w:val="Hyperlink"/>
            <w:rFonts w:cs="Times New Roman"/>
          </w:rPr>
          <w:t>ICCFASD web page</w:t>
        </w:r>
      </w:hyperlink>
      <w:r w:rsidR="00C358A2">
        <w:rPr>
          <w:rFonts w:cs="Times New Roman"/>
        </w:rPr>
        <w:t>.</w:t>
      </w:r>
    </w:p>
    <w:p w14:paraId="22E29221" w14:textId="77777777" w:rsidR="00411F21" w:rsidRDefault="00411F21" w:rsidP="00411F21">
      <w:pPr>
        <w:pStyle w:val="BodyText"/>
        <w:widowControl/>
        <w:tabs>
          <w:tab w:val="left" w:pos="1432"/>
        </w:tabs>
        <w:ind w:left="0"/>
        <w:rPr>
          <w:rFonts w:cs="Times New Roman"/>
        </w:rPr>
      </w:pPr>
    </w:p>
    <w:p w14:paraId="690CBDC6" w14:textId="77777777" w:rsidR="00411F21" w:rsidRPr="00411F21" w:rsidRDefault="00411F21" w:rsidP="00411F21">
      <w:pPr>
        <w:pStyle w:val="BodyText"/>
        <w:widowControl/>
        <w:tabs>
          <w:tab w:val="left" w:pos="1432"/>
        </w:tabs>
        <w:ind w:left="0"/>
        <w:rPr>
          <w:rFonts w:cs="Times New Roman"/>
        </w:rPr>
      </w:pPr>
      <w:r>
        <w:rPr>
          <w:rFonts w:cs="Times New Roman"/>
        </w:rPr>
        <w:t xml:space="preserve">The Justice Issues Work Group hopes that this </w:t>
      </w:r>
      <w:r w:rsidR="00104825">
        <w:rPr>
          <w:rFonts w:cs="Times New Roman"/>
        </w:rPr>
        <w:t xml:space="preserve">experience </w:t>
      </w:r>
      <w:r>
        <w:rPr>
          <w:rFonts w:cs="Times New Roman"/>
        </w:rPr>
        <w:t>will lead participants to seek more information on FASD. The group collected evaluation information from participants, and it hopes to use this feedback as the basis for additional webinars in the future.</w:t>
      </w:r>
    </w:p>
    <w:p w14:paraId="166724D3" w14:textId="2E0C39D4" w:rsidR="00B736B1" w:rsidRDefault="00B736B1">
      <w:pPr>
        <w:rPr>
          <w:rFonts w:ascii="Arial" w:eastAsia="Times New Roman" w:hAnsi="Arial" w:cs="Arial"/>
          <w:b/>
          <w:bCs/>
          <w:sz w:val="28"/>
          <w:szCs w:val="28"/>
        </w:rPr>
      </w:pPr>
    </w:p>
    <w:p w14:paraId="29DAE464" w14:textId="77777777" w:rsidR="00651412" w:rsidRDefault="00651412">
      <w:pPr>
        <w:rPr>
          <w:rFonts w:ascii="Arial" w:eastAsia="Times New Roman" w:hAnsi="Arial" w:cs="Arial"/>
          <w:b/>
          <w:bCs/>
          <w:sz w:val="28"/>
          <w:szCs w:val="28"/>
        </w:rPr>
      </w:pPr>
      <w:bookmarkStart w:id="4" w:name="_Toc494186495"/>
      <w:r>
        <w:br w:type="page"/>
      </w:r>
    </w:p>
    <w:p w14:paraId="31A72D6D" w14:textId="7EE81E2F" w:rsidR="006936C1" w:rsidRPr="00B736B1" w:rsidRDefault="00064E69" w:rsidP="000C3CB0">
      <w:pPr>
        <w:pStyle w:val="Heading1"/>
      </w:pPr>
      <w:r w:rsidRPr="00B958DE">
        <w:lastRenderedPageBreak/>
        <w:t>Reports of Activities of the</w:t>
      </w:r>
      <w:r w:rsidRPr="00B958DE">
        <w:rPr>
          <w:spacing w:val="3"/>
        </w:rPr>
        <w:t xml:space="preserve"> </w:t>
      </w:r>
      <w:r w:rsidRPr="00B958DE">
        <w:t>ICCFASD Agencies:</w:t>
      </w:r>
      <w:r w:rsidRPr="00B958DE">
        <w:rPr>
          <w:spacing w:val="4"/>
        </w:rPr>
        <w:t xml:space="preserve"> </w:t>
      </w:r>
      <w:r w:rsidRPr="00B958DE">
        <w:t xml:space="preserve">SAMHSA, NIAAA, </w:t>
      </w:r>
      <w:r w:rsidR="00F61A18">
        <w:t xml:space="preserve">and </w:t>
      </w:r>
      <w:r w:rsidR="00B736B1" w:rsidRPr="00B736B1">
        <w:t>NIDA</w:t>
      </w:r>
      <w:bookmarkEnd w:id="4"/>
    </w:p>
    <w:p w14:paraId="758677A6" w14:textId="77777777" w:rsidR="00B958DE" w:rsidRDefault="00B958DE" w:rsidP="006E690E">
      <w:pPr>
        <w:pStyle w:val="BodyText"/>
        <w:widowControl/>
        <w:tabs>
          <w:tab w:val="left" w:pos="1432"/>
        </w:tabs>
        <w:ind w:left="0"/>
        <w:rPr>
          <w:rFonts w:cs="Times New Roman"/>
        </w:rPr>
      </w:pPr>
    </w:p>
    <w:p w14:paraId="42A91F54" w14:textId="77777777" w:rsidR="00104825" w:rsidRDefault="00104825" w:rsidP="006159C1">
      <w:pPr>
        <w:pStyle w:val="Heading2"/>
      </w:pPr>
      <w:bookmarkStart w:id="5" w:name="_Toc494186496"/>
      <w:r>
        <w:t>SAMHSA</w:t>
      </w:r>
      <w:bookmarkEnd w:id="5"/>
    </w:p>
    <w:p w14:paraId="6D23B573" w14:textId="0515094C" w:rsidR="00104825" w:rsidRPr="00A702CB" w:rsidRDefault="00104825" w:rsidP="006E690E">
      <w:pPr>
        <w:pStyle w:val="BodyText"/>
        <w:widowControl/>
        <w:tabs>
          <w:tab w:val="left" w:pos="1432"/>
        </w:tabs>
        <w:ind w:left="0"/>
        <w:rPr>
          <w:rFonts w:cs="Times New Roman"/>
          <w:i/>
        </w:rPr>
      </w:pPr>
      <w:r w:rsidRPr="00A702CB">
        <w:rPr>
          <w:rFonts w:cs="Times New Roman"/>
          <w:i/>
        </w:rPr>
        <w:t>Jon Dunbar-Cooper</w:t>
      </w:r>
      <w:r w:rsidR="00A702CB" w:rsidRPr="00A702CB">
        <w:rPr>
          <w:rFonts w:cs="Times New Roman"/>
          <w:i/>
        </w:rPr>
        <w:t>, M.A., Public Health Analyst, Center for Substance Abuse Prevention, SAMHSA</w:t>
      </w:r>
    </w:p>
    <w:p w14:paraId="24E586D3" w14:textId="77777777" w:rsidR="00C358A2" w:rsidRDefault="00C358A2" w:rsidP="006E690E">
      <w:pPr>
        <w:pStyle w:val="BodyText"/>
        <w:widowControl/>
        <w:tabs>
          <w:tab w:val="left" w:pos="1432"/>
        </w:tabs>
        <w:ind w:left="0"/>
        <w:rPr>
          <w:rFonts w:cs="Times New Roman"/>
        </w:rPr>
      </w:pPr>
    </w:p>
    <w:p w14:paraId="0DF4F81D" w14:textId="621D3DAA" w:rsidR="00B958DE" w:rsidRDefault="008304B1" w:rsidP="006E690E">
      <w:pPr>
        <w:pStyle w:val="BodyText"/>
        <w:widowControl/>
        <w:tabs>
          <w:tab w:val="left" w:pos="1432"/>
        </w:tabs>
        <w:ind w:left="0"/>
        <w:rPr>
          <w:rFonts w:cs="Times New Roman"/>
        </w:rPr>
      </w:pPr>
      <w:r>
        <w:rPr>
          <w:rFonts w:cs="Times New Roman"/>
        </w:rPr>
        <w:t xml:space="preserve">The Center for Substance Abuse Prevention (CSAP) </w:t>
      </w:r>
      <w:r w:rsidR="00C57892">
        <w:rPr>
          <w:rFonts w:cs="Times New Roman"/>
        </w:rPr>
        <w:t xml:space="preserve">no longer has the resources </w:t>
      </w:r>
      <w:r w:rsidR="00727FF1">
        <w:rPr>
          <w:rFonts w:cs="Times New Roman"/>
        </w:rPr>
        <w:t xml:space="preserve">it </w:t>
      </w:r>
      <w:r w:rsidR="00C57892">
        <w:rPr>
          <w:rFonts w:cs="Times New Roman"/>
        </w:rPr>
        <w:t>use</w:t>
      </w:r>
      <w:r w:rsidR="001F364A">
        <w:rPr>
          <w:rFonts w:cs="Times New Roman"/>
        </w:rPr>
        <w:t>d</w:t>
      </w:r>
      <w:r w:rsidR="00C57892">
        <w:rPr>
          <w:rFonts w:cs="Times New Roman"/>
        </w:rPr>
        <w:t xml:space="preserve"> to have to dedicate to FASD activities. However, other parts of SAMHSA have some programs that contribute to efforts to reduce FASD. </w:t>
      </w:r>
      <w:r w:rsidR="009A4C98">
        <w:rPr>
          <w:rFonts w:cs="Times New Roman"/>
        </w:rPr>
        <w:t xml:space="preserve">The Center for Substance Abuse Treatment </w:t>
      </w:r>
      <w:r w:rsidR="006B64BD">
        <w:rPr>
          <w:rFonts w:cs="Times New Roman"/>
        </w:rPr>
        <w:t xml:space="preserve">(CSAT) </w:t>
      </w:r>
      <w:r w:rsidR="009A4C98">
        <w:rPr>
          <w:rFonts w:cs="Times New Roman"/>
        </w:rPr>
        <w:t xml:space="preserve">at SAMHSA has some programs for women </w:t>
      </w:r>
      <w:r w:rsidR="00C57892">
        <w:rPr>
          <w:rFonts w:cs="Times New Roman"/>
        </w:rPr>
        <w:t xml:space="preserve">with alcohol use disorders </w:t>
      </w:r>
      <w:r w:rsidR="009A4C98">
        <w:rPr>
          <w:rFonts w:cs="Times New Roman"/>
        </w:rPr>
        <w:t xml:space="preserve">and </w:t>
      </w:r>
      <w:r w:rsidR="00C57892">
        <w:rPr>
          <w:rFonts w:cs="Times New Roman"/>
        </w:rPr>
        <w:t xml:space="preserve">their </w:t>
      </w:r>
      <w:r w:rsidR="009A4C98">
        <w:rPr>
          <w:rFonts w:cs="Times New Roman"/>
        </w:rPr>
        <w:t xml:space="preserve">young children that are specific to FASD. SAMHSA </w:t>
      </w:r>
      <w:r w:rsidR="0050454D">
        <w:rPr>
          <w:rFonts w:cs="Times New Roman"/>
        </w:rPr>
        <w:t xml:space="preserve">is focusing much of its attention and resources on </w:t>
      </w:r>
      <w:r w:rsidR="009A4C98">
        <w:rPr>
          <w:rFonts w:cs="Times New Roman"/>
        </w:rPr>
        <w:t xml:space="preserve">opioid use </w:t>
      </w:r>
      <w:r w:rsidR="0050454D">
        <w:rPr>
          <w:rFonts w:cs="Times New Roman"/>
        </w:rPr>
        <w:t xml:space="preserve">prevention and treatment grants, </w:t>
      </w:r>
      <w:r w:rsidR="00C358A2">
        <w:rPr>
          <w:rFonts w:cs="Times New Roman"/>
        </w:rPr>
        <w:t>and</w:t>
      </w:r>
      <w:r w:rsidR="0050454D">
        <w:rPr>
          <w:rFonts w:cs="Times New Roman"/>
        </w:rPr>
        <w:t xml:space="preserve"> many women who use opioids also use alcohol. An opportunity exists to focus on alcohol, which is often the first substance </w:t>
      </w:r>
      <w:r w:rsidR="00901D2D">
        <w:rPr>
          <w:rFonts w:cs="Times New Roman"/>
        </w:rPr>
        <w:t>used</w:t>
      </w:r>
      <w:r w:rsidR="0050454D">
        <w:rPr>
          <w:rFonts w:cs="Times New Roman"/>
        </w:rPr>
        <w:t xml:space="preserve">, and </w:t>
      </w:r>
      <w:r w:rsidR="00C358A2">
        <w:rPr>
          <w:rFonts w:cs="Times New Roman"/>
        </w:rPr>
        <w:t xml:space="preserve">on </w:t>
      </w:r>
      <w:r w:rsidR="0050454D">
        <w:rPr>
          <w:rFonts w:cs="Times New Roman"/>
        </w:rPr>
        <w:t xml:space="preserve">poly-substance use within the $500 million SAMHSA </w:t>
      </w:r>
      <w:r w:rsidR="00901D2D">
        <w:rPr>
          <w:rFonts w:cs="Times New Roman"/>
        </w:rPr>
        <w:t>will</w:t>
      </w:r>
      <w:r w:rsidR="0050454D">
        <w:rPr>
          <w:rFonts w:cs="Times New Roman"/>
        </w:rPr>
        <w:t xml:space="preserve"> spend on treatment of opioid addiction and prevention of opioid overdose-related deaths. </w:t>
      </w:r>
    </w:p>
    <w:p w14:paraId="09DF236A" w14:textId="77777777" w:rsidR="00664F0E" w:rsidRDefault="00664F0E" w:rsidP="006E690E">
      <w:pPr>
        <w:pStyle w:val="BodyText"/>
        <w:widowControl/>
        <w:tabs>
          <w:tab w:val="left" w:pos="1432"/>
        </w:tabs>
        <w:ind w:left="0"/>
        <w:rPr>
          <w:rFonts w:cs="Times New Roman"/>
        </w:rPr>
      </w:pPr>
    </w:p>
    <w:p w14:paraId="505E59CC" w14:textId="75CC8014" w:rsidR="00664F0E" w:rsidRDefault="0050454D" w:rsidP="006E690E">
      <w:pPr>
        <w:pStyle w:val="BodyText"/>
        <w:widowControl/>
        <w:tabs>
          <w:tab w:val="left" w:pos="1432"/>
        </w:tabs>
        <w:ind w:left="0"/>
        <w:rPr>
          <w:rFonts w:cs="Times New Roman"/>
        </w:rPr>
      </w:pPr>
      <w:r>
        <w:rPr>
          <w:rFonts w:cs="Times New Roman"/>
        </w:rPr>
        <w:t xml:space="preserve">The Center for Substance Abuse Prevention </w:t>
      </w:r>
      <w:r w:rsidR="006B64BD">
        <w:rPr>
          <w:rFonts w:cs="Times New Roman"/>
        </w:rPr>
        <w:t xml:space="preserve">(CSAP) </w:t>
      </w:r>
      <w:r>
        <w:rPr>
          <w:rFonts w:cs="Times New Roman"/>
        </w:rPr>
        <w:t>at SAM</w:t>
      </w:r>
      <w:r w:rsidR="00901D2D">
        <w:rPr>
          <w:rFonts w:cs="Times New Roman"/>
        </w:rPr>
        <w:t>H</w:t>
      </w:r>
      <w:r>
        <w:rPr>
          <w:rFonts w:cs="Times New Roman"/>
        </w:rPr>
        <w:t xml:space="preserve">SA </w:t>
      </w:r>
      <w:r w:rsidR="00DE7213">
        <w:rPr>
          <w:rFonts w:cs="Times New Roman"/>
        </w:rPr>
        <w:t>maps prevention interventions to levels of risk</w:t>
      </w:r>
      <w:r w:rsidR="00C358A2">
        <w:rPr>
          <w:rFonts w:cs="Times New Roman"/>
        </w:rPr>
        <w:t xml:space="preserve"> </w:t>
      </w:r>
      <w:r w:rsidR="00901D2D">
        <w:rPr>
          <w:rFonts w:cs="Times New Roman"/>
        </w:rPr>
        <w:t xml:space="preserve">(universal, selective, or indicated) </w:t>
      </w:r>
      <w:r w:rsidR="00C358A2">
        <w:rPr>
          <w:rFonts w:cs="Times New Roman"/>
        </w:rPr>
        <w:t xml:space="preserve">based on the Institute of Medicine’s </w:t>
      </w:r>
      <w:r w:rsidR="005B2DEF">
        <w:rPr>
          <w:rFonts w:cs="Times New Roman"/>
        </w:rPr>
        <w:t>prevention model</w:t>
      </w:r>
      <w:r w:rsidR="00664F0E">
        <w:rPr>
          <w:rFonts w:cs="Times New Roman"/>
        </w:rPr>
        <w:t xml:space="preserve">. </w:t>
      </w:r>
      <w:r w:rsidR="006B64BD">
        <w:rPr>
          <w:rFonts w:cs="Times New Roman"/>
        </w:rPr>
        <w:t>CSAP</w:t>
      </w:r>
      <w:r>
        <w:rPr>
          <w:rFonts w:cs="Times New Roman"/>
        </w:rPr>
        <w:t xml:space="preserve"> is addressing issues related to opioid and alcohol use</w:t>
      </w:r>
      <w:r w:rsidR="00901D2D">
        <w:rPr>
          <w:rFonts w:cs="Times New Roman"/>
        </w:rPr>
        <w:t xml:space="preserve"> through, for example,</w:t>
      </w:r>
      <w:r>
        <w:rPr>
          <w:rFonts w:cs="Times New Roman"/>
        </w:rPr>
        <w:t xml:space="preserve"> training for families in </w:t>
      </w:r>
      <w:r w:rsidR="00DE7213">
        <w:rPr>
          <w:rFonts w:cs="Times New Roman"/>
        </w:rPr>
        <w:t>administering</w:t>
      </w:r>
      <w:r>
        <w:rPr>
          <w:rFonts w:cs="Times New Roman"/>
        </w:rPr>
        <w:t xml:space="preserve"> naloxone during an overdose. </w:t>
      </w:r>
      <w:r w:rsidR="00DE7213">
        <w:rPr>
          <w:rFonts w:cs="Times New Roman"/>
        </w:rPr>
        <w:t>SAMHSA is revising its</w:t>
      </w:r>
      <w:r w:rsidR="00664F0E">
        <w:rPr>
          <w:rFonts w:cs="Times New Roman"/>
        </w:rPr>
        <w:t xml:space="preserve"> </w:t>
      </w:r>
      <w:hyperlink r:id="rId18" w:history="1">
        <w:r w:rsidR="00DE7213" w:rsidRPr="00005345">
          <w:rPr>
            <w:rStyle w:val="Hyperlink"/>
            <w:rFonts w:cs="Times New Roman"/>
          </w:rPr>
          <w:t xml:space="preserve">Fetal Alcohol Spectrum Disorders Among Native </w:t>
        </w:r>
        <w:r w:rsidR="005B2DEF" w:rsidRPr="00005345">
          <w:rPr>
            <w:rStyle w:val="Hyperlink"/>
            <w:rFonts w:cs="Times New Roman"/>
          </w:rPr>
          <w:t>Americans</w:t>
        </w:r>
        <w:r w:rsidR="005F0D78" w:rsidRPr="00005345">
          <w:rPr>
            <w:rStyle w:val="Hyperlink"/>
            <w:rFonts w:cs="Times New Roman"/>
          </w:rPr>
          <w:t xml:space="preserve"> publication</w:t>
        </w:r>
      </w:hyperlink>
      <w:r w:rsidR="005B2DEF">
        <w:rPr>
          <w:rFonts w:cs="Times New Roman"/>
        </w:rPr>
        <w:t>, and the revised version</w:t>
      </w:r>
      <w:r w:rsidR="00DE7213">
        <w:rPr>
          <w:rFonts w:cs="Times New Roman"/>
        </w:rPr>
        <w:t xml:space="preserve"> will be available at the SAMHSA store.</w:t>
      </w:r>
      <w:r w:rsidR="00EA74C8">
        <w:rPr>
          <w:rFonts w:cs="Times New Roman"/>
        </w:rPr>
        <w:t xml:space="preserve"> </w:t>
      </w:r>
    </w:p>
    <w:p w14:paraId="4EA7BB1A" w14:textId="77777777" w:rsidR="00664F0E" w:rsidRDefault="00664F0E" w:rsidP="006E690E">
      <w:pPr>
        <w:pStyle w:val="BodyText"/>
        <w:widowControl/>
        <w:tabs>
          <w:tab w:val="left" w:pos="1432"/>
        </w:tabs>
        <w:ind w:left="0"/>
        <w:rPr>
          <w:rFonts w:cs="Times New Roman"/>
        </w:rPr>
      </w:pPr>
    </w:p>
    <w:p w14:paraId="13C1C60A" w14:textId="77777777" w:rsidR="00DE7213" w:rsidRPr="00DE7213" w:rsidRDefault="00DE7213" w:rsidP="006E690E">
      <w:pPr>
        <w:pStyle w:val="BodyText"/>
        <w:widowControl/>
        <w:tabs>
          <w:tab w:val="left" w:pos="1432"/>
        </w:tabs>
        <w:ind w:left="0"/>
        <w:rPr>
          <w:rFonts w:cs="Times New Roman"/>
          <w:u w:val="single"/>
        </w:rPr>
      </w:pPr>
      <w:r w:rsidRPr="00DE7213">
        <w:rPr>
          <w:rFonts w:cs="Times New Roman"/>
          <w:u w:val="single"/>
        </w:rPr>
        <w:t>Discussion</w:t>
      </w:r>
    </w:p>
    <w:p w14:paraId="0BD72F33" w14:textId="77777777" w:rsidR="00DE7213" w:rsidRDefault="00DE7213" w:rsidP="006E690E">
      <w:pPr>
        <w:pStyle w:val="BodyText"/>
        <w:widowControl/>
        <w:tabs>
          <w:tab w:val="left" w:pos="1432"/>
        </w:tabs>
        <w:ind w:left="0"/>
        <w:rPr>
          <w:rFonts w:cs="Times New Roman"/>
        </w:rPr>
      </w:pPr>
    </w:p>
    <w:p w14:paraId="593A6887" w14:textId="5B5794E5" w:rsidR="00664F0E" w:rsidRDefault="00DE7213" w:rsidP="006E690E">
      <w:pPr>
        <w:pStyle w:val="BodyText"/>
        <w:widowControl/>
        <w:tabs>
          <w:tab w:val="left" w:pos="1432"/>
        </w:tabs>
        <w:ind w:left="0"/>
        <w:rPr>
          <w:rFonts w:cs="Times New Roman"/>
        </w:rPr>
      </w:pPr>
      <w:r>
        <w:rPr>
          <w:rFonts w:cs="Times New Roman"/>
        </w:rPr>
        <w:t>Dr. Warren said that universal prevention is useful for general education but does not have a major impact</w:t>
      </w:r>
      <w:r w:rsidR="005B2DEF">
        <w:rPr>
          <w:rFonts w:cs="Times New Roman"/>
        </w:rPr>
        <w:t>, whereas i</w:t>
      </w:r>
      <w:r>
        <w:rPr>
          <w:rFonts w:cs="Times New Roman"/>
        </w:rPr>
        <w:t xml:space="preserve">ndicated prevention strategies have a substantial impact but are costly. He asked </w:t>
      </w:r>
      <w:r w:rsidR="007F42B5">
        <w:rPr>
          <w:rFonts w:cs="Times New Roman"/>
        </w:rPr>
        <w:t>for clarification on</w:t>
      </w:r>
      <w:r>
        <w:rPr>
          <w:rFonts w:cs="Times New Roman"/>
        </w:rPr>
        <w:t xml:space="preserve"> </w:t>
      </w:r>
      <w:r w:rsidR="005F0D78">
        <w:rPr>
          <w:rFonts w:cs="Times New Roman"/>
        </w:rPr>
        <w:t xml:space="preserve">selective </w:t>
      </w:r>
      <w:r>
        <w:rPr>
          <w:rFonts w:cs="Times New Roman"/>
        </w:rPr>
        <w:t xml:space="preserve">prevention. </w:t>
      </w:r>
      <w:r w:rsidR="00742C2A">
        <w:rPr>
          <w:rFonts w:cs="Times New Roman"/>
        </w:rPr>
        <w:t>Mr. Dunbar-Cooper explained that selective prevention targets individuals or population subgroups at high risk of mental or substance abuse disorders</w:t>
      </w:r>
      <w:r w:rsidR="005B2DEF">
        <w:rPr>
          <w:rFonts w:cs="Times New Roman"/>
        </w:rPr>
        <w:t>, such as</w:t>
      </w:r>
      <w:r w:rsidR="00742C2A">
        <w:rPr>
          <w:rFonts w:cs="Times New Roman"/>
        </w:rPr>
        <w:t xml:space="preserve"> runaway, homeless youth and students with high truancy levels who are not affected by universal prevention messages.</w:t>
      </w:r>
      <w:r w:rsidR="005B2DEF">
        <w:rPr>
          <w:rFonts w:cs="Times New Roman"/>
        </w:rPr>
        <w:t xml:space="preserve"> </w:t>
      </w:r>
      <w:r w:rsidR="00742C2A">
        <w:rPr>
          <w:rFonts w:cs="Times New Roman"/>
        </w:rPr>
        <w:t>Evidence shows that these individuals have a high risk of alcohol misuse</w:t>
      </w:r>
      <w:r w:rsidR="007F42B5">
        <w:rPr>
          <w:rFonts w:cs="Times New Roman"/>
        </w:rPr>
        <w:t>, but w</w:t>
      </w:r>
      <w:r w:rsidR="00A702CB">
        <w:rPr>
          <w:rFonts w:cs="Times New Roman"/>
        </w:rPr>
        <w:t>hen they are</w:t>
      </w:r>
      <w:r w:rsidR="00742C2A">
        <w:rPr>
          <w:rFonts w:cs="Times New Roman"/>
        </w:rPr>
        <w:t xml:space="preserve"> screened, they do not reach the level of indicated prevention because they </w:t>
      </w:r>
      <w:r w:rsidR="00A702CB">
        <w:rPr>
          <w:rFonts w:cs="Times New Roman"/>
        </w:rPr>
        <w:t>might</w:t>
      </w:r>
      <w:r w:rsidR="00742C2A">
        <w:rPr>
          <w:rFonts w:cs="Times New Roman"/>
        </w:rPr>
        <w:t xml:space="preserve"> not drink frequently enough or they do not engage in binge drinking</w:t>
      </w:r>
      <w:r w:rsidR="00A702CB">
        <w:rPr>
          <w:rFonts w:cs="Times New Roman"/>
        </w:rPr>
        <w:t xml:space="preserve">. </w:t>
      </w:r>
      <w:r w:rsidR="005B2DEF">
        <w:rPr>
          <w:rFonts w:cs="Times New Roman"/>
        </w:rPr>
        <w:t xml:space="preserve">These individuals might need motivational interviewing, which could be appropriate for </w:t>
      </w:r>
      <w:r w:rsidR="007F42B5">
        <w:rPr>
          <w:rFonts w:cs="Times New Roman"/>
        </w:rPr>
        <w:t>those in the indicated or</w:t>
      </w:r>
      <w:r w:rsidR="005B2DEF">
        <w:rPr>
          <w:rFonts w:cs="Times New Roman"/>
        </w:rPr>
        <w:t xml:space="preserve"> selective category. </w:t>
      </w:r>
      <w:r w:rsidR="00A702CB">
        <w:rPr>
          <w:rFonts w:cs="Times New Roman"/>
        </w:rPr>
        <w:t xml:space="preserve">A challenge is obtaining payment for services for a person in the selective prevention group if that individual progresses to indicated status. </w:t>
      </w:r>
    </w:p>
    <w:p w14:paraId="1435C01C" w14:textId="39187A73" w:rsidR="00901D2D" w:rsidRDefault="00901D2D">
      <w:pPr>
        <w:rPr>
          <w:rFonts w:ascii="Times New Roman" w:eastAsia="Times New Roman" w:hAnsi="Times New Roman"/>
          <w:b/>
          <w:bCs/>
          <w:sz w:val="24"/>
          <w:szCs w:val="24"/>
        </w:rPr>
      </w:pPr>
    </w:p>
    <w:p w14:paraId="34752D8B" w14:textId="503173D6" w:rsidR="00A702CB" w:rsidRDefault="00A702CB" w:rsidP="006159C1">
      <w:pPr>
        <w:pStyle w:val="Heading2"/>
      </w:pPr>
      <w:bookmarkStart w:id="6" w:name="_Toc494186497"/>
      <w:r>
        <w:t>NIAAA</w:t>
      </w:r>
      <w:bookmarkEnd w:id="6"/>
    </w:p>
    <w:p w14:paraId="79B8FCDE" w14:textId="42F58396" w:rsidR="00A702CB" w:rsidRPr="00A702CB" w:rsidRDefault="00A702CB" w:rsidP="006E690E">
      <w:pPr>
        <w:pStyle w:val="BodyText"/>
        <w:widowControl/>
        <w:tabs>
          <w:tab w:val="left" w:pos="1432"/>
        </w:tabs>
        <w:ind w:left="0"/>
        <w:rPr>
          <w:rFonts w:cs="Times New Roman"/>
          <w:i/>
        </w:rPr>
      </w:pPr>
      <w:r w:rsidRPr="00A702CB">
        <w:rPr>
          <w:rFonts w:cs="Times New Roman"/>
          <w:i/>
        </w:rPr>
        <w:t>Dale Hereld, M.D., Ph.D., Program Director, Division of Metabolism and Health Effects, NIAAA</w:t>
      </w:r>
      <w:r w:rsidR="007F42B5">
        <w:rPr>
          <w:rFonts w:cs="Times New Roman"/>
          <w:i/>
        </w:rPr>
        <w:t>, NIH</w:t>
      </w:r>
    </w:p>
    <w:p w14:paraId="30C8FB4E" w14:textId="77777777" w:rsidR="00CF4BDD" w:rsidRDefault="00CF4BDD" w:rsidP="006E690E">
      <w:pPr>
        <w:pStyle w:val="BodyText"/>
        <w:widowControl/>
        <w:tabs>
          <w:tab w:val="left" w:pos="1432"/>
        </w:tabs>
        <w:ind w:left="0"/>
        <w:rPr>
          <w:rFonts w:cs="Times New Roman"/>
        </w:rPr>
      </w:pPr>
    </w:p>
    <w:p w14:paraId="0E42FC61" w14:textId="063EE83B" w:rsidR="008B5FCC" w:rsidRDefault="00302AAB" w:rsidP="006E690E">
      <w:pPr>
        <w:pStyle w:val="BodyText"/>
        <w:widowControl/>
        <w:tabs>
          <w:tab w:val="left" w:pos="1432"/>
        </w:tabs>
        <w:ind w:left="0"/>
        <w:rPr>
          <w:rFonts w:cs="Times New Roman"/>
        </w:rPr>
      </w:pPr>
      <w:r>
        <w:rPr>
          <w:rFonts w:cs="Times New Roman"/>
        </w:rPr>
        <w:t xml:space="preserve">NIAAA dedicates </w:t>
      </w:r>
      <w:r w:rsidR="000C0D4D">
        <w:rPr>
          <w:rFonts w:cs="Times New Roman"/>
        </w:rPr>
        <w:t>slightly less than 10%</w:t>
      </w:r>
      <w:r>
        <w:rPr>
          <w:rFonts w:cs="Times New Roman"/>
        </w:rPr>
        <w:t xml:space="preserve"> of its research and training budget to FASD, and this level has been stable since 2009.</w:t>
      </w:r>
      <w:r w:rsidR="00482AC9">
        <w:rPr>
          <w:rFonts w:cs="Times New Roman"/>
        </w:rPr>
        <w:t xml:space="preserve"> </w:t>
      </w:r>
      <w:r w:rsidR="008B5FCC">
        <w:rPr>
          <w:rFonts w:cs="Times New Roman"/>
        </w:rPr>
        <w:t>The total number of FASD grants ranged from 87 to 101 between 2009 and 2014. In general, NIAAA funds approximately 20 new FASD grants each year. Dr. Her</w:t>
      </w:r>
      <w:r w:rsidR="006B64BD">
        <w:rPr>
          <w:rFonts w:cs="Times New Roman"/>
        </w:rPr>
        <w:t>e</w:t>
      </w:r>
      <w:r w:rsidR="008B5FCC">
        <w:rPr>
          <w:rFonts w:cs="Times New Roman"/>
        </w:rPr>
        <w:t xml:space="preserve">ld listed the 17 new FASD awards in fiscal year 2015, which included studies on </w:t>
      </w:r>
      <w:r w:rsidR="008B5FCC">
        <w:rPr>
          <w:rFonts w:cs="Times New Roman"/>
        </w:rPr>
        <w:lastRenderedPageBreak/>
        <w:t>FASD prevention, diagnosis, etiology, and treatment.</w:t>
      </w:r>
      <w:r w:rsidR="00284F92">
        <w:rPr>
          <w:rFonts w:cs="Times New Roman"/>
        </w:rPr>
        <w:t xml:space="preserve"> </w:t>
      </w:r>
      <w:r w:rsidR="008B5FCC">
        <w:rPr>
          <w:rFonts w:cs="Times New Roman"/>
        </w:rPr>
        <w:t xml:space="preserve">NIAAA currently has two active FASD-related program announcements: </w:t>
      </w:r>
    </w:p>
    <w:p w14:paraId="08E6C3EF" w14:textId="29E375A8" w:rsidR="00482AC9" w:rsidRDefault="008B5FCC" w:rsidP="008B5FCC">
      <w:pPr>
        <w:pStyle w:val="BodyText"/>
        <w:widowControl/>
        <w:numPr>
          <w:ilvl w:val="0"/>
          <w:numId w:val="6"/>
        </w:numPr>
        <w:tabs>
          <w:tab w:val="left" w:pos="1432"/>
        </w:tabs>
        <w:rPr>
          <w:rFonts w:cs="Times New Roman"/>
        </w:rPr>
      </w:pPr>
      <w:r w:rsidRPr="008B5FCC">
        <w:rPr>
          <w:rFonts w:cs="Times New Roman"/>
        </w:rPr>
        <w:t>Effects of In Utero Alcohol Exposure on Adult Health and Disease (PA-12-291/292)</w:t>
      </w:r>
    </w:p>
    <w:p w14:paraId="1625755E" w14:textId="1CF2304D" w:rsidR="008B5FCC" w:rsidRDefault="008B5FCC" w:rsidP="008B5FCC">
      <w:pPr>
        <w:pStyle w:val="BodyText"/>
        <w:widowControl/>
        <w:numPr>
          <w:ilvl w:val="0"/>
          <w:numId w:val="6"/>
        </w:numPr>
        <w:tabs>
          <w:tab w:val="left" w:pos="1432"/>
        </w:tabs>
        <w:rPr>
          <w:rFonts w:cs="Times New Roman"/>
        </w:rPr>
      </w:pPr>
      <w:r>
        <w:rPr>
          <w:rFonts w:cs="Times New Roman"/>
        </w:rPr>
        <w:t>Epigenetic Inheritance and Transgenerational Effects of Alcohol (PA-13-003/004)</w:t>
      </w:r>
    </w:p>
    <w:p w14:paraId="433F84DB" w14:textId="77777777" w:rsidR="008B5FCC" w:rsidRDefault="008B5FCC" w:rsidP="006E690E">
      <w:pPr>
        <w:pStyle w:val="BodyText"/>
        <w:widowControl/>
        <w:tabs>
          <w:tab w:val="left" w:pos="1432"/>
        </w:tabs>
        <w:ind w:left="0"/>
        <w:rPr>
          <w:rFonts w:cs="Times New Roman"/>
        </w:rPr>
      </w:pPr>
    </w:p>
    <w:p w14:paraId="48ECD6C4" w14:textId="557E9157" w:rsidR="009D7CCF" w:rsidRDefault="008B5FCC" w:rsidP="006E690E">
      <w:pPr>
        <w:pStyle w:val="BodyText"/>
        <w:widowControl/>
        <w:tabs>
          <w:tab w:val="left" w:pos="1432"/>
        </w:tabs>
        <w:ind w:left="0"/>
        <w:rPr>
          <w:rFonts w:cs="Times New Roman"/>
        </w:rPr>
      </w:pPr>
      <w:bookmarkStart w:id="7" w:name="_GoBack"/>
      <w:bookmarkEnd w:id="7"/>
      <w:r>
        <w:rPr>
          <w:rFonts w:cs="Times New Roman"/>
        </w:rPr>
        <w:t xml:space="preserve">In 2009, NIAAA issued four </w:t>
      </w:r>
      <w:r w:rsidR="009D7CCF">
        <w:rPr>
          <w:rFonts w:cs="Times New Roman"/>
        </w:rPr>
        <w:t xml:space="preserve">5-year </w:t>
      </w:r>
      <w:r>
        <w:rPr>
          <w:rFonts w:cs="Times New Roman"/>
        </w:rPr>
        <w:t xml:space="preserve">awards to develop FASD interventions in response to RFA-MH-09-161 (Novel Interventions for Neurodevelopmental Disorders). </w:t>
      </w:r>
      <w:r w:rsidR="009D7CCF">
        <w:rPr>
          <w:rFonts w:cs="Times New Roman"/>
        </w:rPr>
        <w:t xml:space="preserve">One of these studies </w:t>
      </w:r>
      <w:r w:rsidR="00284F92">
        <w:rPr>
          <w:rFonts w:cs="Times New Roman"/>
        </w:rPr>
        <w:t>is assessing</w:t>
      </w:r>
      <w:r w:rsidR="009D7CCF">
        <w:rPr>
          <w:rFonts w:cs="Times New Roman"/>
        </w:rPr>
        <w:t xml:space="preserve"> the effects of postnatal choline supplementation in children with prenatal alcohol exposure, </w:t>
      </w:r>
      <w:r w:rsidR="00284F92">
        <w:rPr>
          <w:rFonts w:cs="Times New Roman"/>
        </w:rPr>
        <w:t>and</w:t>
      </w:r>
      <w:r w:rsidR="009D7CCF">
        <w:rPr>
          <w:rFonts w:cs="Times New Roman"/>
        </w:rPr>
        <w:t xml:space="preserve"> three other NIAAA-funded studies</w:t>
      </w:r>
      <w:r w:rsidR="00284F92">
        <w:rPr>
          <w:rFonts w:cs="Times New Roman"/>
        </w:rPr>
        <w:t xml:space="preserve"> </w:t>
      </w:r>
      <w:r w:rsidR="009D7CCF">
        <w:rPr>
          <w:rFonts w:cs="Times New Roman"/>
        </w:rPr>
        <w:t>of choline supplementation in children with FASD</w:t>
      </w:r>
      <w:r w:rsidR="00284F92">
        <w:rPr>
          <w:rFonts w:cs="Times New Roman"/>
        </w:rPr>
        <w:t xml:space="preserve"> are also active</w:t>
      </w:r>
      <w:r w:rsidR="009D7CCF">
        <w:rPr>
          <w:rFonts w:cs="Times New Roman"/>
        </w:rPr>
        <w:t xml:space="preserve">. </w:t>
      </w:r>
    </w:p>
    <w:p w14:paraId="5347591B" w14:textId="680E2717" w:rsidR="009D7CCF" w:rsidRDefault="009D7CCF" w:rsidP="006E690E">
      <w:pPr>
        <w:pStyle w:val="BodyText"/>
        <w:widowControl/>
        <w:tabs>
          <w:tab w:val="left" w:pos="1432"/>
        </w:tabs>
        <w:ind w:left="0"/>
        <w:rPr>
          <w:rFonts w:cs="Times New Roman"/>
        </w:rPr>
      </w:pPr>
    </w:p>
    <w:p w14:paraId="01FE7AB8" w14:textId="583F372B" w:rsidR="009D7CCF" w:rsidRDefault="009D7CCF" w:rsidP="006E690E">
      <w:pPr>
        <w:pStyle w:val="BodyText"/>
        <w:widowControl/>
        <w:tabs>
          <w:tab w:val="left" w:pos="1432"/>
        </w:tabs>
        <w:ind w:left="0"/>
        <w:rPr>
          <w:rFonts w:cs="Times New Roman"/>
        </w:rPr>
      </w:pPr>
      <w:r>
        <w:rPr>
          <w:rFonts w:cs="Times New Roman"/>
        </w:rPr>
        <w:t>NIAAA sponsors the Collaborative Initiative on FASD</w:t>
      </w:r>
      <w:r w:rsidR="00455597">
        <w:rPr>
          <w:rFonts w:cs="Times New Roman"/>
        </w:rPr>
        <w:t xml:space="preserve"> (CIFASD)</w:t>
      </w:r>
      <w:r>
        <w:rPr>
          <w:rFonts w:cs="Times New Roman"/>
        </w:rPr>
        <w:t>, a multidisciplinary consortium that conducts clinical and basic research to improve capabilities in FASD clinical case recognition as well as prevention and treatment interventions.</w:t>
      </w:r>
      <w:r w:rsidR="00455597">
        <w:rPr>
          <w:rFonts w:cs="Times New Roman"/>
        </w:rPr>
        <w:t xml:space="preserve"> One of these studies (Suttie et al. </w:t>
      </w:r>
      <w:r w:rsidR="00455597">
        <w:rPr>
          <w:rFonts w:cs="Times New Roman"/>
          <w:i/>
        </w:rPr>
        <w:t>Pediatrics</w:t>
      </w:r>
      <w:r w:rsidR="00455597">
        <w:rPr>
          <w:rFonts w:cs="Times New Roman"/>
        </w:rPr>
        <w:t xml:space="preserve"> 2013;131:</w:t>
      </w:r>
      <w:r w:rsidR="00455597" w:rsidRPr="00455597">
        <w:rPr>
          <w:rFonts w:cs="Times New Roman"/>
        </w:rPr>
        <w:t xml:space="preserve"> e779-88)</w:t>
      </w:r>
      <w:r w:rsidR="00455597">
        <w:rPr>
          <w:rFonts w:cs="Times New Roman"/>
        </w:rPr>
        <w:t xml:space="preserve"> used heat maps and morphing visualizations to distinguish between children exposed </w:t>
      </w:r>
      <w:r w:rsidR="00284F92">
        <w:rPr>
          <w:rFonts w:cs="Times New Roman"/>
        </w:rPr>
        <w:t>and those</w:t>
      </w:r>
      <w:r w:rsidR="00455597">
        <w:rPr>
          <w:rFonts w:cs="Times New Roman"/>
        </w:rPr>
        <w:t xml:space="preserve"> not exposed to alcohol in utero. This method might help clinicians use facial </w:t>
      </w:r>
      <w:r w:rsidR="006B64BD">
        <w:rPr>
          <w:rFonts w:cs="Times New Roman"/>
        </w:rPr>
        <w:t xml:space="preserve">dysmorphology </w:t>
      </w:r>
      <w:r w:rsidR="00455597">
        <w:rPr>
          <w:rFonts w:cs="Times New Roman"/>
        </w:rPr>
        <w:t xml:space="preserve">to identify children with FASD who lack the classic facial phenotype but have cognitive impairment. Another CIFASD study (Balaraman et al. </w:t>
      </w:r>
      <w:r w:rsidR="00455597" w:rsidRPr="00455597">
        <w:rPr>
          <w:rFonts w:cs="Times New Roman"/>
        </w:rPr>
        <w:t>PLoS One. 2016; 11(11): e0165081)</w:t>
      </w:r>
      <w:r w:rsidR="00455597">
        <w:rPr>
          <w:rFonts w:cs="Times New Roman"/>
        </w:rPr>
        <w:t xml:space="preserve"> found that</w:t>
      </w:r>
      <w:r w:rsidR="00284F92">
        <w:rPr>
          <w:rFonts w:cs="Times New Roman"/>
        </w:rPr>
        <w:t xml:space="preserve"> levels of</w:t>
      </w:r>
      <w:r w:rsidR="00455597">
        <w:rPr>
          <w:rFonts w:cs="Times New Roman"/>
        </w:rPr>
        <w:t xml:space="preserve"> circulating micro-RNAs in maternal blood were significantly higher in the plasma of mothers of heavily prenatally exposed and affected infants than in mothers of heavily exposed but apparently unaffected infants and unexposed infants. These micro-RNAs have the potential to predict infant outcomes and classify subpopulations with </w:t>
      </w:r>
      <w:r w:rsidR="00843C08">
        <w:rPr>
          <w:rFonts w:cs="Times New Roman"/>
        </w:rPr>
        <w:t xml:space="preserve">forms of </w:t>
      </w:r>
      <w:r w:rsidR="00455597">
        <w:rPr>
          <w:rFonts w:cs="Times New Roman"/>
        </w:rPr>
        <w:t xml:space="preserve">FASD that </w:t>
      </w:r>
      <w:r w:rsidR="00843C08">
        <w:rPr>
          <w:rFonts w:cs="Times New Roman"/>
        </w:rPr>
        <w:t xml:space="preserve">are </w:t>
      </w:r>
      <w:r w:rsidR="00455597">
        <w:rPr>
          <w:rFonts w:cs="Times New Roman"/>
        </w:rPr>
        <w:t>difficult to diagnose.</w:t>
      </w:r>
      <w:r w:rsidR="00843C08">
        <w:rPr>
          <w:rFonts w:cs="Times New Roman"/>
        </w:rPr>
        <w:t xml:space="preserve"> Furthermore, these micro-RNA’s have potential to distinguish between heavily exposed infants who are affected from those heavily exposed but with no apparent deficits.</w:t>
      </w:r>
      <w:r w:rsidR="008566BE">
        <w:rPr>
          <w:rFonts w:cs="Times New Roman"/>
        </w:rPr>
        <w:t xml:space="preserve"> This will provide clinicians helpful information to assist their monitoring of exposed individual patients.</w:t>
      </w:r>
      <w:r w:rsidR="00843C08">
        <w:rPr>
          <w:rFonts w:cs="Times New Roman"/>
        </w:rPr>
        <w:t xml:space="preserve"> </w:t>
      </w:r>
    </w:p>
    <w:p w14:paraId="6160DCEE" w14:textId="2C9871E0" w:rsidR="00455597" w:rsidRDefault="00455597" w:rsidP="006E690E">
      <w:pPr>
        <w:pStyle w:val="BodyText"/>
        <w:widowControl/>
        <w:tabs>
          <w:tab w:val="left" w:pos="1432"/>
        </w:tabs>
        <w:ind w:left="0"/>
        <w:rPr>
          <w:rFonts w:cs="Times New Roman"/>
        </w:rPr>
      </w:pPr>
    </w:p>
    <w:p w14:paraId="7E433B86" w14:textId="08A09D89" w:rsidR="00284F92" w:rsidRDefault="00455597" w:rsidP="00A16F79">
      <w:pPr>
        <w:pStyle w:val="BodyText"/>
        <w:widowControl/>
        <w:tabs>
          <w:tab w:val="left" w:pos="1432"/>
        </w:tabs>
        <w:ind w:left="0"/>
        <w:rPr>
          <w:rFonts w:cs="Times New Roman"/>
        </w:rPr>
      </w:pPr>
      <w:r>
        <w:rPr>
          <w:rFonts w:cs="Times New Roman"/>
        </w:rPr>
        <w:t xml:space="preserve">NIAAA collaborates with NICHD to support the Prenatal Alcohol in Sudden Infant Death Syndrome and Stillbirth Network. This international consortium is investigating the role of prenatal alcohol exposure in the risk of </w:t>
      </w:r>
      <w:r w:rsidR="000C0D4D">
        <w:rPr>
          <w:rFonts w:cs="Times New Roman"/>
        </w:rPr>
        <w:t>sudden infant death syndrome</w:t>
      </w:r>
      <w:r>
        <w:rPr>
          <w:rFonts w:cs="Times New Roman"/>
        </w:rPr>
        <w:t xml:space="preserve"> and adverse pregnancy outcomes, such as stillbirth and FASD</w:t>
      </w:r>
      <w:r w:rsidR="008342BA">
        <w:rPr>
          <w:rFonts w:cs="Times New Roman"/>
        </w:rPr>
        <w:t>, in</w:t>
      </w:r>
      <w:r>
        <w:rPr>
          <w:rFonts w:cs="Times New Roman"/>
        </w:rPr>
        <w:t xml:space="preserve"> 12,000 pregnant women in the United States and South Africa</w:t>
      </w:r>
      <w:r w:rsidR="008342BA">
        <w:rPr>
          <w:rFonts w:cs="Times New Roman"/>
        </w:rPr>
        <w:t xml:space="preserve">. </w:t>
      </w:r>
      <w:r w:rsidR="00284F92">
        <w:rPr>
          <w:rFonts w:cs="Times New Roman"/>
        </w:rPr>
        <w:t>The</w:t>
      </w:r>
      <w:r>
        <w:rPr>
          <w:rFonts w:cs="Times New Roman"/>
        </w:rPr>
        <w:t xml:space="preserve"> goal is to understand the genetic, molecular, physiological, and neurodevelopmental mechanisms associated with adverse pregnancy outcomes that might be related to maternal alcohol use.</w:t>
      </w:r>
      <w:r w:rsidR="008342BA">
        <w:rPr>
          <w:rFonts w:cs="Times New Roman"/>
        </w:rPr>
        <w:t xml:space="preserve"> This study is wrapping up now, as is the Collaboration on FASD Prevalence</w:t>
      </w:r>
      <w:r w:rsidR="006A6943">
        <w:rPr>
          <w:rFonts w:cs="Times New Roman"/>
        </w:rPr>
        <w:t xml:space="preserve"> (CoFASP)</w:t>
      </w:r>
      <w:r w:rsidR="008342BA">
        <w:rPr>
          <w:rFonts w:cs="Times New Roman"/>
        </w:rPr>
        <w:t xml:space="preserve">, </w:t>
      </w:r>
      <w:r w:rsidR="00877C65">
        <w:rPr>
          <w:rFonts w:cs="Times New Roman"/>
        </w:rPr>
        <w:t>which</w:t>
      </w:r>
      <w:r w:rsidR="008342BA">
        <w:rPr>
          <w:rFonts w:cs="Times New Roman"/>
        </w:rPr>
        <w:t xml:space="preserve"> is determining the prevalence </w:t>
      </w:r>
      <w:r w:rsidR="00284F92">
        <w:rPr>
          <w:rFonts w:cs="Times New Roman"/>
        </w:rPr>
        <w:t>of</w:t>
      </w:r>
      <w:r w:rsidR="008342BA">
        <w:rPr>
          <w:rFonts w:cs="Times New Roman"/>
        </w:rPr>
        <w:t xml:space="preserve"> FASD among young children </w:t>
      </w:r>
      <w:r w:rsidR="00284F92">
        <w:rPr>
          <w:rFonts w:cs="Times New Roman"/>
        </w:rPr>
        <w:t>in</w:t>
      </w:r>
      <w:r w:rsidR="008342BA">
        <w:rPr>
          <w:rFonts w:cs="Times New Roman"/>
        </w:rPr>
        <w:t xml:space="preserve"> three defined geographical areas in the United States.</w:t>
      </w:r>
    </w:p>
    <w:p w14:paraId="14C8570E" w14:textId="77777777" w:rsidR="00A16F79" w:rsidRDefault="00A16F79" w:rsidP="00A16F79">
      <w:pPr>
        <w:pStyle w:val="BodyText"/>
        <w:widowControl/>
        <w:tabs>
          <w:tab w:val="left" w:pos="1432"/>
        </w:tabs>
        <w:ind w:left="0"/>
        <w:rPr>
          <w:rFonts w:cs="Times New Roman"/>
          <w:b/>
        </w:rPr>
      </w:pPr>
    </w:p>
    <w:p w14:paraId="445966E7" w14:textId="668DE125" w:rsidR="008342BA" w:rsidRDefault="008342BA" w:rsidP="00610277">
      <w:pPr>
        <w:pStyle w:val="Heading2"/>
      </w:pPr>
      <w:bookmarkStart w:id="8" w:name="_Toc494186498"/>
      <w:r>
        <w:t>NIDA</w:t>
      </w:r>
      <w:bookmarkEnd w:id="8"/>
    </w:p>
    <w:p w14:paraId="0559CDBD" w14:textId="34470793" w:rsidR="008342BA" w:rsidRPr="008342BA" w:rsidRDefault="008342BA" w:rsidP="006E690E">
      <w:pPr>
        <w:pStyle w:val="BodyText"/>
        <w:widowControl/>
        <w:tabs>
          <w:tab w:val="left" w:pos="1432"/>
        </w:tabs>
        <w:ind w:left="0"/>
        <w:rPr>
          <w:rFonts w:cs="Times New Roman"/>
          <w:i/>
        </w:rPr>
      </w:pPr>
      <w:r>
        <w:rPr>
          <w:rFonts w:cs="Times New Roman"/>
          <w:i/>
        </w:rPr>
        <w:t>Cora Lee Wetherington, Ph.D., Women and Sex/Gender Differences Research Coordinator, NIDA</w:t>
      </w:r>
      <w:r w:rsidR="00284F92">
        <w:rPr>
          <w:rFonts w:cs="Times New Roman"/>
          <w:i/>
        </w:rPr>
        <w:t>, NIH</w:t>
      </w:r>
    </w:p>
    <w:p w14:paraId="2416C719" w14:textId="77777777" w:rsidR="00284F92" w:rsidRDefault="00284F92" w:rsidP="00284F92">
      <w:pPr>
        <w:pStyle w:val="BodyText"/>
        <w:widowControl/>
        <w:tabs>
          <w:tab w:val="left" w:pos="1432"/>
        </w:tabs>
        <w:ind w:left="0"/>
        <w:rPr>
          <w:rFonts w:cs="Times New Roman"/>
        </w:rPr>
      </w:pPr>
    </w:p>
    <w:p w14:paraId="18E0DBAF" w14:textId="79EC99FC" w:rsidR="00284F92" w:rsidRDefault="00957C26" w:rsidP="00284F92">
      <w:pPr>
        <w:pStyle w:val="BodyText"/>
        <w:widowControl/>
        <w:tabs>
          <w:tab w:val="left" w:pos="1432"/>
        </w:tabs>
        <w:ind w:left="0"/>
        <w:rPr>
          <w:rFonts w:cs="Times New Roman"/>
        </w:rPr>
      </w:pPr>
      <w:r>
        <w:rPr>
          <w:rFonts w:cs="Times New Roman"/>
        </w:rPr>
        <w:t>Dr. Wetherington</w:t>
      </w:r>
      <w:r w:rsidR="00955230">
        <w:rPr>
          <w:rFonts w:cs="Times New Roman"/>
        </w:rPr>
        <w:t xml:space="preserve"> </w:t>
      </w:r>
      <w:r>
        <w:rPr>
          <w:rFonts w:cs="Times New Roman"/>
        </w:rPr>
        <w:t xml:space="preserve">reported </w:t>
      </w:r>
      <w:r w:rsidR="00955230">
        <w:rPr>
          <w:rFonts w:cs="Times New Roman"/>
        </w:rPr>
        <w:t xml:space="preserve">on </w:t>
      </w:r>
      <w:r>
        <w:rPr>
          <w:rFonts w:cs="Times New Roman"/>
        </w:rPr>
        <w:t xml:space="preserve">NIDA’s </w:t>
      </w:r>
      <w:r w:rsidR="00D874C2">
        <w:rPr>
          <w:rFonts w:cs="Times New Roman"/>
        </w:rPr>
        <w:t xml:space="preserve">concerns and studies of </w:t>
      </w:r>
      <w:r w:rsidR="00955230">
        <w:rPr>
          <w:rFonts w:cs="Times New Roman"/>
        </w:rPr>
        <w:t xml:space="preserve">marijuana use </w:t>
      </w:r>
      <w:r>
        <w:rPr>
          <w:rFonts w:cs="Times New Roman"/>
        </w:rPr>
        <w:t>and also presented information</w:t>
      </w:r>
      <w:r w:rsidR="00955230">
        <w:rPr>
          <w:rFonts w:cs="Times New Roman"/>
        </w:rPr>
        <w:t xml:space="preserve"> about </w:t>
      </w:r>
      <w:r>
        <w:rPr>
          <w:rFonts w:cs="Times New Roman"/>
        </w:rPr>
        <w:t xml:space="preserve">the </w:t>
      </w:r>
      <w:r w:rsidR="00955230">
        <w:rPr>
          <w:rFonts w:cs="Times New Roman"/>
        </w:rPr>
        <w:t xml:space="preserve">Adolescent Brain Cognitive Development (ABCD) study. </w:t>
      </w:r>
      <w:r w:rsidR="00284F92">
        <w:rPr>
          <w:rFonts w:cs="Times New Roman"/>
        </w:rPr>
        <w:t xml:space="preserve">To date, 29 states and the District of Columbia have </w:t>
      </w:r>
      <w:r w:rsidR="00B736B1">
        <w:rPr>
          <w:rFonts w:cs="Times New Roman"/>
        </w:rPr>
        <w:t>legalized</w:t>
      </w:r>
      <w:r w:rsidR="00284F92">
        <w:rPr>
          <w:rFonts w:cs="Times New Roman"/>
        </w:rPr>
        <w:t xml:space="preserve"> medical marijuana. Marijuana is the most widely used illicit drug during pregnancy, and its use is increasing. Past month marijuana use by pregnant women aged 18–44 years rose from 2% in 2002 to 4% in 2014, a 62% increase. Use is </w:t>
      </w:r>
      <w:r w:rsidR="00284F92">
        <w:rPr>
          <w:rFonts w:cs="Times New Roman"/>
        </w:rPr>
        <w:lastRenderedPageBreak/>
        <w:t>higher among those aged 18–25 than those who are older</w:t>
      </w:r>
      <w:r w:rsidR="00447F3F">
        <w:rPr>
          <w:rFonts w:cs="Times New Roman"/>
        </w:rPr>
        <w:t xml:space="preserve"> (</w:t>
      </w:r>
      <w:hyperlink r:id="rId19" w:history="1">
        <w:r w:rsidR="00447F3F" w:rsidRPr="00651412">
          <w:rPr>
            <w:rStyle w:val="Hyperlink"/>
            <w:rFonts w:cs="Times New Roman"/>
          </w:rPr>
          <w:t>Brown, et a</w:t>
        </w:r>
        <w:r w:rsidR="00C64336" w:rsidRPr="00651412">
          <w:rPr>
            <w:rStyle w:val="Hyperlink"/>
            <w:rFonts w:cs="Times New Roman"/>
          </w:rPr>
          <w:t>l</w:t>
        </w:r>
        <w:r w:rsidR="00447F3F" w:rsidRPr="00651412">
          <w:rPr>
            <w:rStyle w:val="Hyperlink"/>
            <w:rFonts w:cs="Times New Roman"/>
          </w:rPr>
          <w:t xml:space="preserve">., </w:t>
        </w:r>
        <w:r w:rsidR="00447F3F" w:rsidRPr="00651412">
          <w:rPr>
            <w:rStyle w:val="Hyperlink"/>
            <w:rFonts w:cs="Times New Roman"/>
            <w:i/>
          </w:rPr>
          <w:t>JAMA</w:t>
        </w:r>
        <w:r w:rsidR="00447F3F" w:rsidRPr="00651412">
          <w:rPr>
            <w:rStyle w:val="Hyperlink"/>
            <w:rFonts w:cs="Times New Roman"/>
          </w:rPr>
          <w:t>, 2017 317(2):</w:t>
        </w:r>
        <w:r w:rsidR="007B7128" w:rsidRPr="00651412">
          <w:rPr>
            <w:rStyle w:val="Hyperlink"/>
            <w:rFonts w:cs="Times New Roman"/>
          </w:rPr>
          <w:t>207-209</w:t>
        </w:r>
      </w:hyperlink>
      <w:r w:rsidR="007B7128">
        <w:rPr>
          <w:rFonts w:cs="Times New Roman"/>
        </w:rPr>
        <w:t>)</w:t>
      </w:r>
      <w:r w:rsidR="00651412">
        <w:rPr>
          <w:rFonts w:cs="Times New Roman"/>
        </w:rPr>
        <w:t>.</w:t>
      </w:r>
    </w:p>
    <w:p w14:paraId="5D514CE0" w14:textId="77777777" w:rsidR="008342BA" w:rsidRDefault="008342BA" w:rsidP="006E690E">
      <w:pPr>
        <w:pStyle w:val="BodyText"/>
        <w:widowControl/>
        <w:tabs>
          <w:tab w:val="left" w:pos="1432"/>
        </w:tabs>
        <w:ind w:left="0"/>
        <w:rPr>
          <w:rFonts w:cs="Times New Roman"/>
        </w:rPr>
      </w:pPr>
    </w:p>
    <w:p w14:paraId="18257BAC" w14:textId="013B4071" w:rsidR="0098767B" w:rsidRDefault="001A0531" w:rsidP="006E690E">
      <w:pPr>
        <w:pStyle w:val="BodyText"/>
        <w:widowControl/>
        <w:tabs>
          <w:tab w:val="left" w:pos="1432"/>
        </w:tabs>
        <w:ind w:left="0"/>
        <w:rPr>
          <w:rFonts w:cs="Times New Roman"/>
        </w:rPr>
      </w:pPr>
      <w:r w:rsidRPr="00462E3E">
        <w:rPr>
          <w:rFonts w:cs="Times New Roman"/>
        </w:rPr>
        <w:t>Nora</w:t>
      </w:r>
      <w:r>
        <w:rPr>
          <w:rFonts w:cs="Times New Roman"/>
        </w:rPr>
        <w:t xml:space="preserve"> Volkow, M.D., NIDA’s director, was the lead author of </w:t>
      </w:r>
      <w:r w:rsidR="0098767B">
        <w:rPr>
          <w:rFonts w:cs="Times New Roman"/>
        </w:rPr>
        <w:t xml:space="preserve">a recent </w:t>
      </w:r>
      <w:r w:rsidR="00462E3E">
        <w:rPr>
          <w:rFonts w:cs="Times New Roman"/>
        </w:rPr>
        <w:t>meta-analysis and review (</w:t>
      </w:r>
      <w:hyperlink r:id="rId20" w:history="1">
        <w:r w:rsidR="00462E3E" w:rsidRPr="00651412">
          <w:rPr>
            <w:rStyle w:val="Hyperlink"/>
            <w:rFonts w:cs="Times New Roman"/>
            <w:i/>
          </w:rPr>
          <w:t>JAMA</w:t>
        </w:r>
        <w:r w:rsidR="00462E3E" w:rsidRPr="00651412">
          <w:rPr>
            <w:rStyle w:val="Hyperlink"/>
            <w:rFonts w:cs="Times New Roman"/>
          </w:rPr>
          <w:t xml:space="preserve"> 201</w:t>
        </w:r>
        <w:r w:rsidRPr="00651412">
          <w:rPr>
            <w:rStyle w:val="Hyperlink"/>
            <w:rFonts w:cs="Times New Roman"/>
          </w:rPr>
          <w:t>7;317</w:t>
        </w:r>
        <w:r w:rsidR="006A2935" w:rsidRPr="00651412">
          <w:rPr>
            <w:rStyle w:val="Hyperlink"/>
            <w:rFonts w:cs="Times New Roman"/>
          </w:rPr>
          <w:t>(2)</w:t>
        </w:r>
        <w:r w:rsidRPr="00651412">
          <w:rPr>
            <w:rStyle w:val="Hyperlink"/>
            <w:rFonts w:cs="Times New Roman"/>
          </w:rPr>
          <w:t>:129-</w:t>
        </w:r>
        <w:r w:rsidR="00394BF0" w:rsidRPr="00651412">
          <w:rPr>
            <w:rStyle w:val="Hyperlink"/>
            <w:rFonts w:cs="Times New Roman"/>
          </w:rPr>
          <w:t>1</w:t>
        </w:r>
        <w:r w:rsidRPr="00651412">
          <w:rPr>
            <w:rStyle w:val="Hyperlink"/>
            <w:rFonts w:cs="Times New Roman"/>
          </w:rPr>
          <w:t>30</w:t>
        </w:r>
      </w:hyperlink>
      <w:r>
        <w:rPr>
          <w:rFonts w:cs="Times New Roman"/>
        </w:rPr>
        <w:t>)</w:t>
      </w:r>
      <w:r w:rsidR="00462E3E">
        <w:rPr>
          <w:rFonts w:cs="Times New Roman"/>
        </w:rPr>
        <w:t xml:space="preserve"> </w:t>
      </w:r>
      <w:r>
        <w:rPr>
          <w:rFonts w:cs="Times New Roman"/>
        </w:rPr>
        <w:t>showing</w:t>
      </w:r>
      <w:r w:rsidR="00462E3E">
        <w:rPr>
          <w:rFonts w:cs="Times New Roman"/>
        </w:rPr>
        <w:t xml:space="preserve"> that infants with in utero marijuana exposure were more likely to </w:t>
      </w:r>
      <w:r w:rsidR="00284F92">
        <w:rPr>
          <w:rFonts w:cs="Times New Roman"/>
        </w:rPr>
        <w:t>have</w:t>
      </w:r>
      <w:r w:rsidR="00462E3E">
        <w:rPr>
          <w:rFonts w:cs="Times New Roman"/>
        </w:rPr>
        <w:t xml:space="preserve"> anemia, have low</w:t>
      </w:r>
      <w:r>
        <w:rPr>
          <w:rFonts w:cs="Times New Roman"/>
        </w:rPr>
        <w:t>er birth weight, and require</w:t>
      </w:r>
      <w:r w:rsidR="00462E3E">
        <w:rPr>
          <w:rFonts w:cs="Times New Roman"/>
        </w:rPr>
        <w:t xml:space="preserve"> neonatal intensive care than infants without such exposure. During school years, these children were more likely to have impaired higher-order executive functions, including impulse control, visual memory, and attention. </w:t>
      </w:r>
      <w:r w:rsidR="00B736B1">
        <w:rPr>
          <w:rFonts w:cs="Times New Roman"/>
        </w:rPr>
        <w:t>R</w:t>
      </w:r>
      <w:r w:rsidR="00462E3E">
        <w:rPr>
          <w:rFonts w:cs="Times New Roman"/>
        </w:rPr>
        <w:t>esearch shows that pregnant women with severe nausea are significantly more likely to use marijuana than those without severe nausea. The authors conclude that clinicians should advise pregnant women and those considering becoming pregnant to avoid using marijuana and other cannabinoids.</w:t>
      </w:r>
    </w:p>
    <w:p w14:paraId="5CFAF62C" w14:textId="374957F3" w:rsidR="000961C7" w:rsidRDefault="000961C7" w:rsidP="006E690E">
      <w:pPr>
        <w:pStyle w:val="BodyText"/>
        <w:widowControl/>
        <w:tabs>
          <w:tab w:val="left" w:pos="1432"/>
        </w:tabs>
        <w:ind w:left="0"/>
        <w:rPr>
          <w:rFonts w:cs="Times New Roman"/>
        </w:rPr>
      </w:pPr>
    </w:p>
    <w:p w14:paraId="6D1C8384" w14:textId="5C951A2F" w:rsidR="00403FD4" w:rsidRDefault="000961C7" w:rsidP="006E690E">
      <w:pPr>
        <w:pStyle w:val="BodyText"/>
        <w:widowControl/>
        <w:tabs>
          <w:tab w:val="left" w:pos="1432"/>
        </w:tabs>
        <w:ind w:left="0"/>
        <w:rPr>
          <w:rFonts w:cs="Times New Roman"/>
        </w:rPr>
      </w:pPr>
      <w:r>
        <w:rPr>
          <w:rFonts w:cs="Times New Roman"/>
        </w:rPr>
        <w:t xml:space="preserve">Nausea is </w:t>
      </w:r>
      <w:r w:rsidR="00462E3E">
        <w:rPr>
          <w:rFonts w:cs="Times New Roman"/>
        </w:rPr>
        <w:t xml:space="preserve">a </w:t>
      </w:r>
      <w:r>
        <w:rPr>
          <w:rFonts w:cs="Times New Roman"/>
        </w:rPr>
        <w:t xml:space="preserve">medical indication </w:t>
      </w:r>
      <w:r w:rsidR="00462E3E">
        <w:rPr>
          <w:rFonts w:cs="Times New Roman"/>
        </w:rPr>
        <w:t xml:space="preserve">for medical marijuana </w:t>
      </w:r>
      <w:r>
        <w:rPr>
          <w:rFonts w:cs="Times New Roman"/>
        </w:rPr>
        <w:t xml:space="preserve">in all states that </w:t>
      </w:r>
      <w:r w:rsidR="00284F92">
        <w:rPr>
          <w:rFonts w:cs="Times New Roman"/>
        </w:rPr>
        <w:t xml:space="preserve">have </w:t>
      </w:r>
      <w:r>
        <w:rPr>
          <w:rFonts w:cs="Times New Roman"/>
        </w:rPr>
        <w:t xml:space="preserve">approved </w:t>
      </w:r>
      <w:r w:rsidR="00462E3E">
        <w:rPr>
          <w:rFonts w:cs="Times New Roman"/>
        </w:rPr>
        <w:t>its use</w:t>
      </w:r>
      <w:r>
        <w:rPr>
          <w:rFonts w:cs="Times New Roman"/>
        </w:rPr>
        <w:t xml:space="preserve">. </w:t>
      </w:r>
      <w:r w:rsidR="001A0531">
        <w:rPr>
          <w:rFonts w:cs="Times New Roman"/>
        </w:rPr>
        <w:t>Several websites recommend using</w:t>
      </w:r>
      <w:r>
        <w:rPr>
          <w:rFonts w:cs="Times New Roman"/>
        </w:rPr>
        <w:t xml:space="preserve"> </w:t>
      </w:r>
      <w:r w:rsidR="0050360D">
        <w:rPr>
          <w:rFonts w:cs="Times New Roman"/>
        </w:rPr>
        <w:t>marijuana</w:t>
      </w:r>
      <w:r>
        <w:rPr>
          <w:rFonts w:cs="Times New Roman"/>
        </w:rPr>
        <w:t xml:space="preserve"> to treat </w:t>
      </w:r>
      <w:r w:rsidR="001A0531">
        <w:rPr>
          <w:rFonts w:cs="Times New Roman"/>
        </w:rPr>
        <w:t>nausea in</w:t>
      </w:r>
      <w:r>
        <w:rPr>
          <w:rFonts w:cs="Times New Roman"/>
        </w:rPr>
        <w:t xml:space="preserve"> preg</w:t>
      </w:r>
      <w:r w:rsidR="0050360D">
        <w:rPr>
          <w:rFonts w:cs="Times New Roman"/>
        </w:rPr>
        <w:t>nancy</w:t>
      </w:r>
      <w:r w:rsidR="001A0531">
        <w:rPr>
          <w:rFonts w:cs="Times New Roman"/>
        </w:rPr>
        <w:t>, especially for hyperemesis gravidarum,</w:t>
      </w:r>
      <w:r w:rsidR="0050360D">
        <w:rPr>
          <w:rFonts w:cs="Times New Roman"/>
        </w:rPr>
        <w:t xml:space="preserve"> </w:t>
      </w:r>
      <w:r w:rsidR="001A0531">
        <w:rPr>
          <w:rFonts w:cs="Times New Roman"/>
        </w:rPr>
        <w:t>and evidence shows that pregnant women with severe nausea are more likely to use marijuana than those without severe nausea</w:t>
      </w:r>
      <w:r>
        <w:rPr>
          <w:rFonts w:cs="Times New Roman"/>
        </w:rPr>
        <w:t xml:space="preserve">. </w:t>
      </w:r>
      <w:r w:rsidR="00284F92">
        <w:rPr>
          <w:rFonts w:cs="Times New Roman"/>
        </w:rPr>
        <w:t xml:space="preserve">However, nausea, vomiting, and stomach pain are side effects of marijuana use and marijuana withdrawal, which </w:t>
      </w:r>
      <w:r w:rsidR="006B64BD">
        <w:rPr>
          <w:rFonts w:cs="Times New Roman"/>
        </w:rPr>
        <w:t xml:space="preserve">potentially </w:t>
      </w:r>
      <w:r w:rsidR="00284F92">
        <w:rPr>
          <w:rFonts w:cs="Times New Roman"/>
        </w:rPr>
        <w:t xml:space="preserve">could </w:t>
      </w:r>
      <w:r w:rsidR="006B64BD">
        <w:rPr>
          <w:rFonts w:cs="Times New Roman"/>
        </w:rPr>
        <w:t xml:space="preserve">increase risk for </w:t>
      </w:r>
      <w:r w:rsidR="00284F92">
        <w:rPr>
          <w:rFonts w:cs="Times New Roman"/>
        </w:rPr>
        <w:t>escalat</w:t>
      </w:r>
      <w:r w:rsidR="006B64BD">
        <w:rPr>
          <w:rFonts w:cs="Times New Roman"/>
        </w:rPr>
        <w:t xml:space="preserve">ion of </w:t>
      </w:r>
      <w:r w:rsidR="00284F92">
        <w:rPr>
          <w:rFonts w:cs="Times New Roman"/>
        </w:rPr>
        <w:t>marijuana use by pregnant women. In addition, women progress to cannabis use disorder more quickly than men, and marijuana is now more potent than in the past. Furthermore, according</w:t>
      </w:r>
      <w:r w:rsidR="0050360D">
        <w:rPr>
          <w:rFonts w:cs="Times New Roman"/>
        </w:rPr>
        <w:t xml:space="preserve"> to anecdotal reports, pregnant women are turning from smoking cigarettes to marijuana use because they believe that </w:t>
      </w:r>
      <w:r w:rsidR="00284F92">
        <w:rPr>
          <w:rFonts w:cs="Times New Roman"/>
        </w:rPr>
        <w:t>marijuana</w:t>
      </w:r>
      <w:r w:rsidR="0050360D">
        <w:rPr>
          <w:rFonts w:cs="Times New Roman"/>
        </w:rPr>
        <w:t xml:space="preserve"> is less harmful </w:t>
      </w:r>
      <w:r w:rsidR="00284F92">
        <w:rPr>
          <w:rFonts w:cs="Times New Roman"/>
        </w:rPr>
        <w:t xml:space="preserve">than tobacco </w:t>
      </w:r>
      <w:r w:rsidR="0050360D">
        <w:rPr>
          <w:rFonts w:cs="Times New Roman"/>
        </w:rPr>
        <w:t xml:space="preserve">or not harmful. </w:t>
      </w:r>
    </w:p>
    <w:p w14:paraId="30653A21" w14:textId="77777777" w:rsidR="00403FD4" w:rsidRDefault="00403FD4" w:rsidP="006E690E">
      <w:pPr>
        <w:pStyle w:val="BodyText"/>
        <w:widowControl/>
        <w:tabs>
          <w:tab w:val="left" w:pos="1432"/>
        </w:tabs>
        <w:ind w:left="0"/>
        <w:rPr>
          <w:rFonts w:cs="Times New Roman"/>
        </w:rPr>
      </w:pPr>
    </w:p>
    <w:p w14:paraId="70AB44E8" w14:textId="6155F9EC" w:rsidR="006B66DA" w:rsidRDefault="0050360D" w:rsidP="006E690E">
      <w:pPr>
        <w:pStyle w:val="BodyText"/>
        <w:widowControl/>
        <w:tabs>
          <w:tab w:val="left" w:pos="1432"/>
        </w:tabs>
        <w:ind w:left="0"/>
        <w:rPr>
          <w:rFonts w:cs="Times New Roman"/>
        </w:rPr>
      </w:pPr>
      <w:r>
        <w:rPr>
          <w:rFonts w:cs="Times New Roman"/>
        </w:rPr>
        <w:t>NIDA is addressing the effects of opio</w:t>
      </w:r>
      <w:r w:rsidR="00EB467B">
        <w:rPr>
          <w:rFonts w:cs="Times New Roman"/>
        </w:rPr>
        <w:t>i</w:t>
      </w:r>
      <w:r>
        <w:rPr>
          <w:rFonts w:cs="Times New Roman"/>
        </w:rPr>
        <w:t xml:space="preserve">ds (heroin and prescription drugs) and new forms of nicotine (e-cigarettes and hookahs). New questions are arising about in utero drug exposure, such as </w:t>
      </w:r>
      <w:r w:rsidR="00284F92">
        <w:rPr>
          <w:rFonts w:cs="Times New Roman"/>
        </w:rPr>
        <w:t>its</w:t>
      </w:r>
      <w:r>
        <w:rPr>
          <w:rFonts w:cs="Times New Roman"/>
        </w:rPr>
        <w:t xml:space="preserve"> impact on infant behavior, brain development, maternal behavior, maternal–infant attachment, and long-term behavioral outcomes. </w:t>
      </w:r>
    </w:p>
    <w:p w14:paraId="20827A7C" w14:textId="1A09276F" w:rsidR="00EB467B" w:rsidRDefault="00EB467B" w:rsidP="006E690E">
      <w:pPr>
        <w:pStyle w:val="BodyText"/>
        <w:widowControl/>
        <w:tabs>
          <w:tab w:val="left" w:pos="1432"/>
        </w:tabs>
        <w:ind w:left="0"/>
        <w:rPr>
          <w:rFonts w:cs="Times New Roman"/>
        </w:rPr>
      </w:pPr>
    </w:p>
    <w:p w14:paraId="6C3A854B" w14:textId="001F51EF" w:rsidR="00EB467B" w:rsidRDefault="00EB467B" w:rsidP="006E690E">
      <w:pPr>
        <w:pStyle w:val="BodyText"/>
        <w:widowControl/>
        <w:tabs>
          <w:tab w:val="left" w:pos="1432"/>
        </w:tabs>
        <w:ind w:left="0"/>
        <w:rPr>
          <w:rFonts w:cs="Times New Roman"/>
        </w:rPr>
      </w:pPr>
      <w:r>
        <w:rPr>
          <w:rFonts w:cs="Times New Roman"/>
        </w:rPr>
        <w:t>Dr. Wetherington highlighted the following NIDA funding opportunity announcements:</w:t>
      </w:r>
    </w:p>
    <w:p w14:paraId="14B8319D" w14:textId="2A77607F" w:rsidR="009802A6" w:rsidRPr="00EB467B" w:rsidRDefault="00EB467B" w:rsidP="00EB467B">
      <w:pPr>
        <w:pStyle w:val="BodyText"/>
        <w:numPr>
          <w:ilvl w:val="0"/>
          <w:numId w:val="8"/>
        </w:numPr>
        <w:tabs>
          <w:tab w:val="left" w:pos="1432"/>
        </w:tabs>
        <w:rPr>
          <w:rFonts w:cs="Times New Roman"/>
        </w:rPr>
      </w:pPr>
      <w:r w:rsidRPr="00EB467B">
        <w:rPr>
          <w:rFonts w:cs="Times New Roman"/>
        </w:rPr>
        <w:t>Effects of Cannabis Use and Cannabinoids in the Developing Brain (PA-14-162/163/164)</w:t>
      </w:r>
    </w:p>
    <w:p w14:paraId="7980DF88" w14:textId="6C8A0001" w:rsidR="00EB467B" w:rsidRPr="00EB467B" w:rsidRDefault="00EB467B" w:rsidP="00EB467B">
      <w:pPr>
        <w:pStyle w:val="BodyText"/>
        <w:numPr>
          <w:ilvl w:val="0"/>
          <w:numId w:val="8"/>
        </w:numPr>
        <w:tabs>
          <w:tab w:val="left" w:pos="1432"/>
        </w:tabs>
        <w:rPr>
          <w:rFonts w:cs="Times New Roman"/>
        </w:rPr>
      </w:pPr>
      <w:r w:rsidRPr="00EB467B">
        <w:rPr>
          <w:rFonts w:cs="Times New Roman"/>
        </w:rPr>
        <w:t>Women &amp; Sex/Gender Differences in Drug and Alcohol Abuse/Dependence (PA-14-036/037/038)</w:t>
      </w:r>
    </w:p>
    <w:p w14:paraId="61B8F80E" w14:textId="781F4354" w:rsidR="00EB467B" w:rsidRDefault="00EB467B" w:rsidP="006E690E">
      <w:pPr>
        <w:pStyle w:val="BodyText"/>
        <w:widowControl/>
        <w:tabs>
          <w:tab w:val="left" w:pos="1432"/>
        </w:tabs>
        <w:ind w:left="0"/>
        <w:rPr>
          <w:rFonts w:cs="Times New Roman"/>
        </w:rPr>
      </w:pPr>
      <w:r>
        <w:rPr>
          <w:rFonts w:cs="Times New Roman"/>
        </w:rPr>
        <w:t>NIDA plans to renew these opportunities for 3 more years.</w:t>
      </w:r>
    </w:p>
    <w:p w14:paraId="00353B76" w14:textId="733A3093" w:rsidR="000961C7" w:rsidRDefault="000961C7" w:rsidP="006E690E">
      <w:pPr>
        <w:pStyle w:val="BodyText"/>
        <w:widowControl/>
        <w:tabs>
          <w:tab w:val="left" w:pos="1432"/>
        </w:tabs>
        <w:ind w:left="0"/>
        <w:rPr>
          <w:rFonts w:cs="Times New Roman"/>
        </w:rPr>
      </w:pPr>
    </w:p>
    <w:p w14:paraId="78A07B7C" w14:textId="4E0DC319" w:rsidR="00D874C2" w:rsidRPr="00437F63" w:rsidRDefault="00D874C2" w:rsidP="00D874C2">
      <w:pPr>
        <w:pStyle w:val="BodyText"/>
        <w:widowControl/>
        <w:tabs>
          <w:tab w:val="left" w:pos="1432"/>
        </w:tabs>
        <w:ind w:left="0"/>
        <w:rPr>
          <w:rFonts w:cs="Times New Roman"/>
        </w:rPr>
      </w:pPr>
      <w:r>
        <w:rPr>
          <w:rFonts w:cs="Times New Roman"/>
        </w:rPr>
        <w:t xml:space="preserve">The </w:t>
      </w:r>
      <w:hyperlink r:id="rId21" w:history="1">
        <w:r w:rsidRPr="0045403C">
          <w:rPr>
            <w:rStyle w:val="Hyperlink"/>
            <w:rFonts w:cs="Times New Roman"/>
          </w:rPr>
          <w:t>Adolescent Brain Cognitive Development (ABCD) study</w:t>
        </w:r>
      </w:hyperlink>
      <w:r>
        <w:rPr>
          <w:rFonts w:cs="Times New Roman"/>
        </w:rPr>
        <w:t xml:space="preserve"> will follow approximately 10,000 children, including 800 pairs of monozygotic and dizygotic twins, from ages 9–10 through early adulthood to identify factors that influence individual brain development trajectories and functional outcomes. In addition to NIDA, the many study sponsors include NICHD, NIAAA, many other parts of NIH, and also outside partners such as CDC and the National </w:t>
      </w:r>
      <w:r w:rsidRPr="00955230">
        <w:rPr>
          <w:rFonts w:cs="Times New Roman"/>
        </w:rPr>
        <w:t>Institute of Justice</w:t>
      </w:r>
      <w:r w:rsidRPr="00B465FC">
        <w:rPr>
          <w:rFonts w:cs="Times New Roman"/>
          <w:b/>
        </w:rPr>
        <w:t xml:space="preserve">. </w:t>
      </w:r>
      <w:r w:rsidRPr="004C7C32">
        <w:rPr>
          <w:rFonts w:cs="Times New Roman"/>
        </w:rPr>
        <w:t>T</w:t>
      </w:r>
      <w:r w:rsidR="00437F63" w:rsidRPr="004C7C32">
        <w:rPr>
          <w:rFonts w:cs="Times New Roman"/>
        </w:rPr>
        <w:t xml:space="preserve">he original conception </w:t>
      </w:r>
      <w:r w:rsidR="00437F63">
        <w:rPr>
          <w:rFonts w:cs="Times New Roman"/>
        </w:rPr>
        <w:t>of</w:t>
      </w:r>
      <w:r w:rsidR="00437F63" w:rsidRPr="004C7C32">
        <w:rPr>
          <w:rFonts w:cs="Times New Roman"/>
        </w:rPr>
        <w:t xml:space="preserve"> this study </w:t>
      </w:r>
      <w:r w:rsidRPr="004C7C32">
        <w:rPr>
          <w:rFonts w:cs="Times New Roman"/>
        </w:rPr>
        <w:t>was partially driven by the legalization of marijuana for recreational</w:t>
      </w:r>
      <w:r w:rsidRPr="00437F63">
        <w:rPr>
          <w:rFonts w:cs="Times New Roman"/>
        </w:rPr>
        <w:t xml:space="preserve"> and medical use</w:t>
      </w:r>
      <w:r w:rsidR="00437F63" w:rsidRPr="00437F63">
        <w:rPr>
          <w:rFonts w:cs="Times New Roman"/>
        </w:rPr>
        <w:t>;</w:t>
      </w:r>
      <w:r w:rsidRPr="00437F63">
        <w:rPr>
          <w:rFonts w:cs="Times New Roman"/>
        </w:rPr>
        <w:t xml:space="preserve"> </w:t>
      </w:r>
      <w:r w:rsidR="00437F63" w:rsidRPr="00437F63">
        <w:rPr>
          <w:rFonts w:cs="Times New Roman"/>
        </w:rPr>
        <w:t xml:space="preserve">likely resulting in an increase of marijuana use by adolescents; and concern about the effects of marijuana on the </w:t>
      </w:r>
      <w:r w:rsidRPr="00437F63">
        <w:rPr>
          <w:rFonts w:cs="Times New Roman"/>
        </w:rPr>
        <w:t xml:space="preserve">adolescent brain. </w:t>
      </w:r>
    </w:p>
    <w:p w14:paraId="3FAE2D52" w14:textId="77777777" w:rsidR="00D874C2" w:rsidRDefault="00D874C2" w:rsidP="00D874C2">
      <w:pPr>
        <w:pStyle w:val="BodyText"/>
        <w:widowControl/>
        <w:tabs>
          <w:tab w:val="left" w:pos="1432"/>
        </w:tabs>
        <w:ind w:left="0"/>
        <w:rPr>
          <w:rFonts w:cs="Times New Roman"/>
        </w:rPr>
      </w:pPr>
    </w:p>
    <w:p w14:paraId="180D8493" w14:textId="0C34409F" w:rsidR="00D874C2" w:rsidRDefault="00D874C2" w:rsidP="00D874C2">
      <w:pPr>
        <w:pStyle w:val="BodyText"/>
        <w:widowControl/>
        <w:tabs>
          <w:tab w:val="left" w:pos="1432"/>
        </w:tabs>
        <w:ind w:left="0"/>
        <w:rPr>
          <w:rFonts w:cs="Times New Roman"/>
        </w:rPr>
      </w:pPr>
      <w:r>
        <w:rPr>
          <w:rFonts w:cs="Times New Roman"/>
        </w:rPr>
        <w:t xml:space="preserve">The study will develop national standards of normative brain development in youth and examine how exposure to different substances (including alcohol, marijuana, caffeine, and nicotine) </w:t>
      </w:r>
      <w:r>
        <w:rPr>
          <w:rFonts w:cs="Times New Roman"/>
        </w:rPr>
        <w:lastRenderedPageBreak/>
        <w:t xml:space="preserve">affects various developmental </w:t>
      </w:r>
      <w:r w:rsidR="006A2935">
        <w:rPr>
          <w:rFonts w:cs="Times New Roman"/>
        </w:rPr>
        <w:t xml:space="preserve">and mental health </w:t>
      </w:r>
      <w:r>
        <w:rPr>
          <w:rFonts w:cs="Times New Roman"/>
        </w:rPr>
        <w:t>outcomes and vice versa.</w:t>
      </w:r>
      <w:r w:rsidRPr="00D874C2">
        <w:rPr>
          <w:rFonts w:cs="Times New Roman"/>
        </w:rPr>
        <w:t xml:space="preserve"> </w:t>
      </w:r>
      <w:r w:rsidRPr="00B465FC">
        <w:rPr>
          <w:rFonts w:cs="Times New Roman"/>
        </w:rPr>
        <w:t>In addition to data on drug use provided by the children</w:t>
      </w:r>
      <w:r>
        <w:rPr>
          <w:rFonts w:cs="Times New Roman"/>
          <w:b/>
        </w:rPr>
        <w:t xml:space="preserve"> </w:t>
      </w:r>
      <w:r w:rsidRPr="00B465FC">
        <w:rPr>
          <w:rFonts w:cs="Times New Roman"/>
        </w:rPr>
        <w:t xml:space="preserve">enrolled in this study their </w:t>
      </w:r>
      <w:r w:rsidRPr="004C7C32">
        <w:rPr>
          <w:rFonts w:cs="Times New Roman"/>
        </w:rPr>
        <w:t>p</w:t>
      </w:r>
      <w:r w:rsidRPr="00D874C2">
        <w:rPr>
          <w:rFonts w:cs="Times New Roman"/>
        </w:rPr>
        <w:t>a</w:t>
      </w:r>
      <w:r w:rsidRPr="00B465FC">
        <w:rPr>
          <w:rFonts w:cs="Times New Roman"/>
        </w:rPr>
        <w:t xml:space="preserve">rents </w:t>
      </w:r>
      <w:r>
        <w:rPr>
          <w:rFonts w:cs="Times New Roman"/>
        </w:rPr>
        <w:t xml:space="preserve">will provide data on prenatal exposure to alcohol and other drugs. Recruitment </w:t>
      </w:r>
      <w:r w:rsidR="00437F63">
        <w:rPr>
          <w:rFonts w:cs="Times New Roman"/>
        </w:rPr>
        <w:t xml:space="preserve">of study participants </w:t>
      </w:r>
      <w:r>
        <w:rPr>
          <w:rFonts w:cs="Times New Roman"/>
        </w:rPr>
        <w:t xml:space="preserve">began in September 2016 and will last 24 months. The ABCD sample has targets for sex, urbanicity, free/reduced priced lunch (as a proxy for socioeconomic status), and race/ethnicity to represent the rates in the U.S. population. The ABCD study will release to the scientific community curated, anonymized data starting 1 year after data collection begins and on an annual basis thereafter. In May 2017, the study will release its first batch of brain imaging data. </w:t>
      </w:r>
    </w:p>
    <w:p w14:paraId="73A6BE81" w14:textId="0C6564E9" w:rsidR="00437F63" w:rsidRDefault="00437F63" w:rsidP="00D874C2">
      <w:pPr>
        <w:pStyle w:val="BodyText"/>
        <w:widowControl/>
        <w:tabs>
          <w:tab w:val="left" w:pos="1432"/>
        </w:tabs>
        <w:ind w:left="0"/>
        <w:rPr>
          <w:rFonts w:cs="Times New Roman"/>
        </w:rPr>
      </w:pPr>
    </w:p>
    <w:p w14:paraId="16DA9762" w14:textId="3E8E65FC" w:rsidR="00EB467B" w:rsidRPr="00EB467B" w:rsidRDefault="00EB467B" w:rsidP="006E690E">
      <w:pPr>
        <w:pStyle w:val="BodyText"/>
        <w:widowControl/>
        <w:tabs>
          <w:tab w:val="left" w:pos="1432"/>
        </w:tabs>
        <w:ind w:left="0"/>
        <w:rPr>
          <w:rFonts w:cs="Times New Roman"/>
          <w:u w:val="single"/>
        </w:rPr>
      </w:pPr>
      <w:r>
        <w:rPr>
          <w:rFonts w:cs="Times New Roman"/>
          <w:u w:val="single"/>
        </w:rPr>
        <w:t>Discussion</w:t>
      </w:r>
    </w:p>
    <w:p w14:paraId="34C6B11B" w14:textId="77777777" w:rsidR="00EB467B" w:rsidRDefault="00EB467B" w:rsidP="006E690E">
      <w:pPr>
        <w:pStyle w:val="BodyText"/>
        <w:widowControl/>
        <w:tabs>
          <w:tab w:val="left" w:pos="1432"/>
        </w:tabs>
        <w:ind w:left="0"/>
        <w:rPr>
          <w:rFonts w:cs="Times New Roman"/>
        </w:rPr>
      </w:pPr>
    </w:p>
    <w:p w14:paraId="1536C92E" w14:textId="2256FF91" w:rsidR="000961C7" w:rsidRDefault="00EB467B" w:rsidP="006E690E">
      <w:pPr>
        <w:pStyle w:val="BodyText"/>
        <w:widowControl/>
        <w:tabs>
          <w:tab w:val="left" w:pos="1432"/>
        </w:tabs>
        <w:ind w:left="0"/>
        <w:rPr>
          <w:rFonts w:cs="Times New Roman"/>
        </w:rPr>
      </w:pPr>
      <w:r>
        <w:rPr>
          <w:rFonts w:cs="Times New Roman"/>
        </w:rPr>
        <w:t xml:space="preserve">Dr. </w:t>
      </w:r>
      <w:r w:rsidR="006B64BD">
        <w:rPr>
          <w:rFonts w:cs="Times New Roman"/>
        </w:rPr>
        <w:t>Scott</w:t>
      </w:r>
      <w:r w:rsidR="00C64336">
        <w:rPr>
          <w:rFonts w:cs="Times New Roman"/>
        </w:rPr>
        <w:t xml:space="preserve"> </w:t>
      </w:r>
      <w:r>
        <w:rPr>
          <w:rFonts w:cs="Times New Roman"/>
        </w:rPr>
        <w:t xml:space="preserve">noted that one of the </w:t>
      </w:r>
      <w:r w:rsidR="002B766B">
        <w:rPr>
          <w:rFonts w:cs="Times New Roman"/>
        </w:rPr>
        <w:t>topics</w:t>
      </w:r>
      <w:r>
        <w:rPr>
          <w:rFonts w:cs="Times New Roman"/>
        </w:rPr>
        <w:t xml:space="preserve"> addressed by ICCFASD is poly-drug use</w:t>
      </w:r>
      <w:r w:rsidR="00403FD4">
        <w:rPr>
          <w:rFonts w:cs="Times New Roman"/>
        </w:rPr>
        <w:t xml:space="preserve"> because m</w:t>
      </w:r>
      <w:r w:rsidR="002B766B">
        <w:rPr>
          <w:rFonts w:cs="Times New Roman"/>
        </w:rPr>
        <w:t xml:space="preserve">any people use more than one substance. The committee wants to address poly-drug use in risk assessments and improve coordination of interventions for multiple substance use. </w:t>
      </w:r>
    </w:p>
    <w:p w14:paraId="59FD1B83" w14:textId="77777777" w:rsidR="000961C7" w:rsidRPr="00B958DE" w:rsidRDefault="000961C7" w:rsidP="006E690E">
      <w:pPr>
        <w:pStyle w:val="BodyText"/>
        <w:widowControl/>
        <w:tabs>
          <w:tab w:val="left" w:pos="1432"/>
        </w:tabs>
        <w:ind w:left="0"/>
        <w:rPr>
          <w:rFonts w:cs="Times New Roman"/>
        </w:rPr>
      </w:pPr>
    </w:p>
    <w:p w14:paraId="5E1554C4" w14:textId="0625C241" w:rsidR="006936C1" w:rsidRPr="00B958DE" w:rsidRDefault="00064E69" w:rsidP="000C3CB0">
      <w:pPr>
        <w:pStyle w:val="Heading1"/>
        <w:rPr>
          <w:rFonts w:cs="Times New Roman"/>
        </w:rPr>
      </w:pPr>
      <w:bookmarkStart w:id="9" w:name="_Toc494186499"/>
      <w:r w:rsidRPr="00482AC9">
        <w:t>Special Panel: Overview of 7th International FASD Conference</w:t>
      </w:r>
      <w:bookmarkEnd w:id="9"/>
    </w:p>
    <w:p w14:paraId="7361DDC8" w14:textId="7F1B1304" w:rsidR="006936C1" w:rsidRPr="00B958DE" w:rsidRDefault="002B766B" w:rsidP="006E690E">
      <w:pPr>
        <w:widowControl/>
        <w:rPr>
          <w:rFonts w:ascii="Times New Roman" w:eastAsia="Times New Roman" w:hAnsi="Times New Roman" w:cs="Times New Roman"/>
          <w:sz w:val="24"/>
          <w:szCs w:val="24"/>
        </w:rPr>
      </w:pPr>
      <w:r w:rsidRPr="002B766B">
        <w:rPr>
          <w:rFonts w:ascii="Times New Roman" w:hAnsi="Times New Roman" w:cs="Times New Roman"/>
          <w:spacing w:val="-1"/>
          <w:sz w:val="24"/>
          <w:szCs w:val="24"/>
        </w:rPr>
        <w:t>Moderator:</w:t>
      </w:r>
      <w:r>
        <w:rPr>
          <w:rFonts w:ascii="Times New Roman" w:hAnsi="Times New Roman" w:cs="Times New Roman"/>
          <w:i/>
          <w:spacing w:val="-1"/>
          <w:sz w:val="24"/>
          <w:szCs w:val="24"/>
        </w:rPr>
        <w:t xml:space="preserve"> </w:t>
      </w:r>
      <w:r w:rsidR="00064E69" w:rsidRPr="00B958DE">
        <w:rPr>
          <w:rFonts w:ascii="Times New Roman" w:hAnsi="Times New Roman" w:cs="Times New Roman"/>
          <w:i/>
          <w:spacing w:val="-1"/>
          <w:sz w:val="24"/>
          <w:szCs w:val="24"/>
        </w:rPr>
        <w:t>Marcia</w:t>
      </w:r>
      <w:r w:rsidR="00064E69" w:rsidRPr="00B958DE">
        <w:rPr>
          <w:rFonts w:ascii="Times New Roman" w:hAnsi="Times New Roman" w:cs="Times New Roman"/>
          <w:i/>
          <w:sz w:val="24"/>
          <w:szCs w:val="24"/>
        </w:rPr>
        <w:t xml:space="preserve"> S. </w:t>
      </w:r>
      <w:r w:rsidR="00064E69" w:rsidRPr="00B958DE">
        <w:rPr>
          <w:rFonts w:ascii="Times New Roman" w:hAnsi="Times New Roman" w:cs="Times New Roman"/>
          <w:i/>
          <w:spacing w:val="-1"/>
          <w:sz w:val="24"/>
          <w:szCs w:val="24"/>
        </w:rPr>
        <w:t>Scott,</w:t>
      </w:r>
      <w:r w:rsidR="00064E69" w:rsidRPr="00B958DE">
        <w:rPr>
          <w:rFonts w:ascii="Times New Roman" w:hAnsi="Times New Roman" w:cs="Times New Roman"/>
          <w:i/>
          <w:sz w:val="24"/>
          <w:szCs w:val="24"/>
        </w:rPr>
        <w:t xml:space="preserve"> </w:t>
      </w:r>
      <w:r w:rsidR="00064E69" w:rsidRPr="00B958DE">
        <w:rPr>
          <w:rFonts w:ascii="Times New Roman" w:hAnsi="Times New Roman" w:cs="Times New Roman"/>
          <w:i/>
          <w:spacing w:val="-1"/>
          <w:sz w:val="24"/>
          <w:szCs w:val="24"/>
        </w:rPr>
        <w:t>Ph.D.,</w:t>
      </w:r>
      <w:r w:rsidR="00064E69" w:rsidRPr="00B958DE">
        <w:rPr>
          <w:rFonts w:ascii="Times New Roman" w:hAnsi="Times New Roman" w:cs="Times New Roman"/>
          <w:i/>
          <w:sz w:val="24"/>
          <w:szCs w:val="24"/>
        </w:rPr>
        <w:t xml:space="preserve"> </w:t>
      </w:r>
      <w:r>
        <w:rPr>
          <w:rFonts w:ascii="Times New Roman" w:hAnsi="Times New Roman" w:cs="Times New Roman"/>
          <w:i/>
          <w:spacing w:val="-1"/>
          <w:sz w:val="24"/>
          <w:szCs w:val="24"/>
        </w:rPr>
        <w:t>NIAAA</w:t>
      </w:r>
    </w:p>
    <w:p w14:paraId="0C864828" w14:textId="77777777" w:rsidR="00B958DE" w:rsidRPr="00B958DE" w:rsidRDefault="00B958DE" w:rsidP="006E690E">
      <w:pPr>
        <w:pStyle w:val="BodyText"/>
        <w:widowControl/>
        <w:ind w:left="0"/>
        <w:rPr>
          <w:rFonts w:cs="Times New Roman"/>
          <w:spacing w:val="-1"/>
        </w:rPr>
      </w:pPr>
    </w:p>
    <w:p w14:paraId="168ADBCF" w14:textId="77777777" w:rsidR="006936C1" w:rsidRPr="000C3CB0" w:rsidRDefault="00064E69" w:rsidP="006159C1">
      <w:pPr>
        <w:pStyle w:val="Heading2"/>
      </w:pPr>
      <w:bookmarkStart w:id="10" w:name="_Toc494186500"/>
      <w:r w:rsidRPr="000C3CB0">
        <w:t>Conference Overview</w:t>
      </w:r>
      <w:bookmarkEnd w:id="10"/>
    </w:p>
    <w:p w14:paraId="681F4D4B" w14:textId="77777777" w:rsidR="006936C1" w:rsidRPr="00B958DE" w:rsidRDefault="00064E69" w:rsidP="006E690E">
      <w:pPr>
        <w:widowControl/>
        <w:rPr>
          <w:rFonts w:ascii="Times New Roman" w:eastAsia="Times New Roman" w:hAnsi="Times New Roman" w:cs="Times New Roman"/>
          <w:sz w:val="24"/>
          <w:szCs w:val="24"/>
        </w:rPr>
      </w:pPr>
      <w:r w:rsidRPr="00B958DE">
        <w:rPr>
          <w:rFonts w:ascii="Times New Roman" w:hAnsi="Times New Roman" w:cs="Times New Roman"/>
          <w:i/>
          <w:spacing w:val="-1"/>
          <w:sz w:val="24"/>
          <w:szCs w:val="24"/>
        </w:rPr>
        <w:t>Marcia</w:t>
      </w:r>
      <w:r w:rsidRPr="00B958DE">
        <w:rPr>
          <w:rFonts w:ascii="Times New Roman" w:hAnsi="Times New Roman" w:cs="Times New Roman"/>
          <w:i/>
          <w:sz w:val="24"/>
          <w:szCs w:val="24"/>
        </w:rPr>
        <w:t xml:space="preserve"> S. </w:t>
      </w:r>
      <w:r w:rsidRPr="00B958DE">
        <w:rPr>
          <w:rFonts w:ascii="Times New Roman" w:hAnsi="Times New Roman" w:cs="Times New Roman"/>
          <w:i/>
          <w:spacing w:val="-1"/>
          <w:sz w:val="24"/>
          <w:szCs w:val="24"/>
        </w:rPr>
        <w:t>Scott,</w:t>
      </w:r>
      <w:r w:rsidRPr="00B958DE">
        <w:rPr>
          <w:rFonts w:ascii="Times New Roman" w:hAnsi="Times New Roman" w:cs="Times New Roman"/>
          <w:i/>
          <w:sz w:val="24"/>
          <w:szCs w:val="24"/>
        </w:rPr>
        <w:t xml:space="preserve"> </w:t>
      </w:r>
      <w:r w:rsidRPr="00B958DE">
        <w:rPr>
          <w:rFonts w:ascii="Times New Roman" w:hAnsi="Times New Roman" w:cs="Times New Roman"/>
          <w:i/>
          <w:spacing w:val="-1"/>
          <w:sz w:val="24"/>
          <w:szCs w:val="24"/>
        </w:rPr>
        <w:t>Ph.D.,</w:t>
      </w:r>
      <w:r w:rsidRPr="00B958DE">
        <w:rPr>
          <w:rFonts w:ascii="Times New Roman" w:hAnsi="Times New Roman" w:cs="Times New Roman"/>
          <w:i/>
          <w:sz w:val="24"/>
          <w:szCs w:val="24"/>
        </w:rPr>
        <w:t xml:space="preserve"> </w:t>
      </w:r>
      <w:r w:rsidRPr="00B958DE">
        <w:rPr>
          <w:rFonts w:ascii="Times New Roman" w:hAnsi="Times New Roman" w:cs="Times New Roman"/>
          <w:i/>
          <w:spacing w:val="-1"/>
          <w:sz w:val="24"/>
          <w:szCs w:val="24"/>
        </w:rPr>
        <w:t>NIAAA,</w:t>
      </w:r>
      <w:r w:rsidRPr="00B958DE">
        <w:rPr>
          <w:rFonts w:ascii="Times New Roman" w:hAnsi="Times New Roman" w:cs="Times New Roman"/>
          <w:i/>
          <w:sz w:val="24"/>
          <w:szCs w:val="24"/>
        </w:rPr>
        <w:t xml:space="preserve"> NIH</w:t>
      </w:r>
    </w:p>
    <w:p w14:paraId="13E51FD3" w14:textId="77777777" w:rsidR="00C86070" w:rsidRDefault="00C86070" w:rsidP="006E690E">
      <w:pPr>
        <w:pStyle w:val="BodyText"/>
        <w:widowControl/>
        <w:ind w:left="0"/>
        <w:rPr>
          <w:rFonts w:cs="Times New Roman"/>
          <w:spacing w:val="-1"/>
        </w:rPr>
      </w:pPr>
    </w:p>
    <w:p w14:paraId="58029281" w14:textId="3049F0C8" w:rsidR="00C86070" w:rsidRDefault="006A6943" w:rsidP="006E690E">
      <w:pPr>
        <w:pStyle w:val="BodyText"/>
        <w:widowControl/>
        <w:ind w:left="0"/>
        <w:rPr>
          <w:rFonts w:cs="Times New Roman"/>
          <w:spacing w:val="-1"/>
        </w:rPr>
      </w:pPr>
      <w:r>
        <w:rPr>
          <w:rFonts w:cs="Times New Roman"/>
          <w:spacing w:val="-1"/>
        </w:rPr>
        <w:t>The theme of the 7</w:t>
      </w:r>
      <w:r w:rsidRPr="006A6943">
        <w:rPr>
          <w:rFonts w:cs="Times New Roman"/>
          <w:spacing w:val="-1"/>
          <w:vertAlign w:val="superscript"/>
        </w:rPr>
        <w:t>th</w:t>
      </w:r>
      <w:r>
        <w:rPr>
          <w:rFonts w:cs="Times New Roman"/>
          <w:spacing w:val="-1"/>
        </w:rPr>
        <w:t xml:space="preserve"> International Conference on FASD Research</w:t>
      </w:r>
      <w:r w:rsidR="004475E7">
        <w:rPr>
          <w:rFonts w:cs="Times New Roman"/>
          <w:spacing w:val="-1"/>
        </w:rPr>
        <w:t xml:space="preserve"> in </w:t>
      </w:r>
      <w:r>
        <w:rPr>
          <w:rFonts w:cs="Times New Roman"/>
          <w:spacing w:val="-1"/>
        </w:rPr>
        <w:t>March 2</w:t>
      </w:r>
      <w:r w:rsidR="008F1D33">
        <w:rPr>
          <w:rFonts w:cs="Times New Roman"/>
          <w:spacing w:val="-1"/>
        </w:rPr>
        <w:t xml:space="preserve">017 in Vancouver, Canada, was </w:t>
      </w:r>
      <w:r>
        <w:rPr>
          <w:rFonts w:cs="Times New Roman"/>
          <w:spacing w:val="-1"/>
        </w:rPr>
        <w:t xml:space="preserve">integrating research, policy, and promising practice around the world. The conference featured two </w:t>
      </w:r>
      <w:r w:rsidR="00B736B1">
        <w:rPr>
          <w:rFonts w:cs="Times New Roman"/>
          <w:spacing w:val="-1"/>
        </w:rPr>
        <w:t>preconf</w:t>
      </w:r>
      <w:r>
        <w:rPr>
          <w:rFonts w:cs="Times New Roman"/>
          <w:spacing w:val="-1"/>
        </w:rPr>
        <w:t xml:space="preserve">erence sessions (which were summarized after Dr. Scott’s overview) and six plenary sessions. </w:t>
      </w:r>
    </w:p>
    <w:p w14:paraId="6CD9E4A3" w14:textId="5628CFE0" w:rsidR="006A6943" w:rsidRDefault="006A6943" w:rsidP="006E690E">
      <w:pPr>
        <w:pStyle w:val="BodyText"/>
        <w:widowControl/>
        <w:ind w:left="0"/>
        <w:rPr>
          <w:rFonts w:cs="Times New Roman"/>
          <w:spacing w:val="-1"/>
        </w:rPr>
      </w:pPr>
    </w:p>
    <w:p w14:paraId="76BBA33B" w14:textId="23BD2440" w:rsidR="006A6943" w:rsidRDefault="006A6943" w:rsidP="006E690E">
      <w:pPr>
        <w:pStyle w:val="BodyText"/>
        <w:widowControl/>
        <w:ind w:left="0"/>
        <w:rPr>
          <w:rFonts w:cs="Times New Roman"/>
          <w:spacing w:val="-1"/>
        </w:rPr>
      </w:pPr>
      <w:r>
        <w:rPr>
          <w:rFonts w:cs="Times New Roman"/>
          <w:spacing w:val="-1"/>
        </w:rPr>
        <w:t xml:space="preserve">The first plenary session focused on the </w:t>
      </w:r>
      <w:r w:rsidR="004475E7">
        <w:rPr>
          <w:rFonts w:cs="Times New Roman"/>
          <w:spacing w:val="-1"/>
        </w:rPr>
        <w:t xml:space="preserve">NIAAA-sponsored </w:t>
      </w:r>
      <w:r>
        <w:rPr>
          <w:rFonts w:cs="Times New Roman"/>
          <w:spacing w:val="-1"/>
        </w:rPr>
        <w:t xml:space="preserve">CoFASP, </w:t>
      </w:r>
      <w:r w:rsidR="004475E7">
        <w:rPr>
          <w:rFonts w:cs="Times New Roman"/>
          <w:spacing w:val="-1"/>
        </w:rPr>
        <w:t>whose</w:t>
      </w:r>
      <w:r>
        <w:rPr>
          <w:rFonts w:cs="Times New Roman"/>
          <w:spacing w:val="-1"/>
        </w:rPr>
        <w:t xml:space="preserve"> purpose is to determine the prevalence of FASD in </w:t>
      </w:r>
      <w:r w:rsidR="00B736B1">
        <w:rPr>
          <w:rFonts w:cs="Times New Roman"/>
          <w:spacing w:val="-1"/>
        </w:rPr>
        <w:t>three</w:t>
      </w:r>
      <w:r>
        <w:rPr>
          <w:rFonts w:cs="Times New Roman"/>
          <w:spacing w:val="-1"/>
        </w:rPr>
        <w:t xml:space="preserve"> U.S. regions in a population with diverse ethnic/racial characteristics, education levels, and household incomes. During the plenary session, presenters described the challenges in establishing the prevalence of </w:t>
      </w:r>
      <w:r w:rsidR="00B736B1">
        <w:rPr>
          <w:rFonts w:cs="Times New Roman"/>
          <w:spacing w:val="-1"/>
        </w:rPr>
        <w:t>fetal alcohol syndrome (</w:t>
      </w:r>
      <w:r>
        <w:rPr>
          <w:rFonts w:cs="Times New Roman"/>
          <w:spacing w:val="-1"/>
        </w:rPr>
        <w:t>FAS</w:t>
      </w:r>
      <w:r w:rsidR="00B736B1">
        <w:rPr>
          <w:rFonts w:cs="Times New Roman"/>
          <w:spacing w:val="-1"/>
        </w:rPr>
        <w:t>)</w:t>
      </w:r>
      <w:r>
        <w:rPr>
          <w:rFonts w:cs="Times New Roman"/>
          <w:spacing w:val="-1"/>
        </w:rPr>
        <w:t xml:space="preserve"> and FASD, including the subtle facial features associated with FASD that are easily missed and not always present, underreported prenatal drinking</w:t>
      </w:r>
      <w:r w:rsidR="004E204D">
        <w:rPr>
          <w:rFonts w:cs="Times New Roman"/>
          <w:spacing w:val="-1"/>
        </w:rPr>
        <w:t xml:space="preserve"> because of the associated stigma</w:t>
      </w:r>
      <w:r>
        <w:rPr>
          <w:rFonts w:cs="Times New Roman"/>
          <w:spacing w:val="-1"/>
        </w:rPr>
        <w:t xml:space="preserve">, and the lack of clinic-based studies reflecting the full range of physical traits and functional abilities of children in the general population. In addition, primary care physicians do not typically </w:t>
      </w:r>
      <w:r w:rsidR="008F1D33">
        <w:rPr>
          <w:rFonts w:cs="Times New Roman"/>
          <w:spacing w:val="-1"/>
        </w:rPr>
        <w:t>have</w:t>
      </w:r>
      <w:r>
        <w:rPr>
          <w:rFonts w:cs="Times New Roman"/>
          <w:spacing w:val="-1"/>
        </w:rPr>
        <w:t xml:space="preserve"> the skills needed to assess dysmorphic features and cognitive, behavioral, and adaptive functioning deficits in children with FAS, and confirmation of prenatal alcohol exposure is difficult when the biological mother is absent or denies using alcohol during pregnancy.</w:t>
      </w:r>
    </w:p>
    <w:p w14:paraId="3DA69A09" w14:textId="7D5DA1C0" w:rsidR="004E204D" w:rsidRDefault="004E204D" w:rsidP="006E690E">
      <w:pPr>
        <w:pStyle w:val="BodyText"/>
        <w:widowControl/>
        <w:ind w:left="0"/>
        <w:rPr>
          <w:rFonts w:cs="Times New Roman"/>
          <w:spacing w:val="-1"/>
        </w:rPr>
      </w:pPr>
    </w:p>
    <w:p w14:paraId="116F169E" w14:textId="67227B64" w:rsidR="00C1763B" w:rsidRDefault="004E204D" w:rsidP="006E690E">
      <w:pPr>
        <w:pStyle w:val="BodyText"/>
        <w:widowControl/>
        <w:ind w:left="0"/>
        <w:rPr>
          <w:rFonts w:cs="Times New Roman"/>
          <w:spacing w:val="-1"/>
        </w:rPr>
      </w:pPr>
      <w:r>
        <w:rPr>
          <w:rFonts w:cs="Times New Roman"/>
          <w:spacing w:val="-1"/>
        </w:rPr>
        <w:t xml:space="preserve">CoFASP is </w:t>
      </w:r>
      <w:r w:rsidR="001751B7">
        <w:rPr>
          <w:rFonts w:cs="Times New Roman"/>
          <w:spacing w:val="-1"/>
        </w:rPr>
        <w:t>enrolling</w:t>
      </w:r>
      <w:r>
        <w:rPr>
          <w:rFonts w:cs="Times New Roman"/>
          <w:spacing w:val="-1"/>
        </w:rPr>
        <w:t xml:space="preserve"> first-grade children </w:t>
      </w:r>
      <w:r w:rsidR="004475E7">
        <w:rPr>
          <w:rFonts w:cs="Times New Roman"/>
          <w:spacing w:val="-1"/>
        </w:rPr>
        <w:t xml:space="preserve">in four U.S. regions </w:t>
      </w:r>
      <w:r>
        <w:rPr>
          <w:rFonts w:cs="Times New Roman"/>
          <w:spacing w:val="-1"/>
        </w:rPr>
        <w:t xml:space="preserve">based on low height, weight, or head circumference and drawing a random sample from all children enrolled in study schools </w:t>
      </w:r>
      <w:r w:rsidR="00C1763B">
        <w:rPr>
          <w:rFonts w:cs="Times New Roman"/>
          <w:spacing w:val="-1"/>
        </w:rPr>
        <w:t>because they</w:t>
      </w:r>
      <w:r w:rsidR="001751B7">
        <w:rPr>
          <w:rFonts w:cs="Times New Roman"/>
          <w:spacing w:val="-1"/>
        </w:rPr>
        <w:t xml:space="preserve"> might have FASD even though they lack the associated physical features</w:t>
      </w:r>
      <w:r>
        <w:rPr>
          <w:rFonts w:cs="Times New Roman"/>
          <w:spacing w:val="-1"/>
        </w:rPr>
        <w:t xml:space="preserve">. </w:t>
      </w:r>
      <w:r w:rsidR="00C1763B">
        <w:rPr>
          <w:rFonts w:cs="Times New Roman"/>
          <w:spacing w:val="-1"/>
        </w:rPr>
        <w:t>This study will address</w:t>
      </w:r>
      <w:r w:rsidR="004475E7">
        <w:rPr>
          <w:rFonts w:cs="Times New Roman"/>
          <w:spacing w:val="-1"/>
        </w:rPr>
        <w:t xml:space="preserve"> the challenges in identifying prevalence because of the lack of consistency in facial features associated with different FASD categories and the fact that these features </w:t>
      </w:r>
      <w:r w:rsidR="00C1763B">
        <w:rPr>
          <w:rFonts w:cs="Times New Roman"/>
          <w:spacing w:val="-1"/>
        </w:rPr>
        <w:t>might not be present</w:t>
      </w:r>
      <w:r w:rsidR="004475E7">
        <w:rPr>
          <w:rFonts w:cs="Times New Roman"/>
          <w:spacing w:val="-1"/>
        </w:rPr>
        <w:t xml:space="preserve">. </w:t>
      </w:r>
    </w:p>
    <w:p w14:paraId="49FBD52B" w14:textId="77777777" w:rsidR="00C1763B" w:rsidRDefault="00C1763B" w:rsidP="006E690E">
      <w:pPr>
        <w:pStyle w:val="BodyText"/>
        <w:widowControl/>
        <w:ind w:left="0"/>
        <w:rPr>
          <w:rFonts w:cs="Times New Roman"/>
          <w:spacing w:val="-1"/>
        </w:rPr>
      </w:pPr>
    </w:p>
    <w:p w14:paraId="0C13485A" w14:textId="3B691949" w:rsidR="004E204D" w:rsidRDefault="004E204D" w:rsidP="006E690E">
      <w:pPr>
        <w:pStyle w:val="BodyText"/>
        <w:widowControl/>
        <w:ind w:left="0"/>
        <w:rPr>
          <w:rFonts w:cs="Times New Roman"/>
          <w:spacing w:val="-1"/>
        </w:rPr>
      </w:pPr>
      <w:r>
        <w:rPr>
          <w:rFonts w:cs="Times New Roman"/>
          <w:spacing w:val="-1"/>
        </w:rPr>
        <w:lastRenderedPageBreak/>
        <w:t xml:space="preserve">Study personnel measure the children’s physical growth, development, dysmorphology, cognitive and behavioral characteristics, and adaptive skills. The mothers are interviewed to determine whether they meet the minimum criteria for alcohol exposure and to answer questions about social or legal problems with alcohol use in the period around pregnancy. Data on the final outcomes will be published in the next few months. </w:t>
      </w:r>
    </w:p>
    <w:p w14:paraId="4EFCF123" w14:textId="7AEBA9C0" w:rsidR="004E204D" w:rsidRDefault="004E204D" w:rsidP="006E690E">
      <w:pPr>
        <w:pStyle w:val="BodyText"/>
        <w:widowControl/>
        <w:ind w:left="0"/>
        <w:rPr>
          <w:rFonts w:cs="Times New Roman"/>
          <w:spacing w:val="-1"/>
        </w:rPr>
      </w:pPr>
    </w:p>
    <w:p w14:paraId="3DDC342B" w14:textId="4DBE054B" w:rsidR="004E204D" w:rsidRPr="00B958DE" w:rsidRDefault="004E204D" w:rsidP="006E690E">
      <w:pPr>
        <w:pStyle w:val="BodyText"/>
        <w:widowControl/>
        <w:ind w:left="0"/>
        <w:rPr>
          <w:rFonts w:cs="Times New Roman"/>
          <w:spacing w:val="-1"/>
        </w:rPr>
      </w:pPr>
      <w:r>
        <w:rPr>
          <w:rFonts w:cs="Times New Roman"/>
          <w:spacing w:val="-1"/>
        </w:rPr>
        <w:t xml:space="preserve">A second plenary session featured the CIFASD, which </w:t>
      </w:r>
      <w:r w:rsidR="00C1763B">
        <w:rPr>
          <w:rFonts w:cs="Times New Roman"/>
          <w:spacing w:val="-1"/>
        </w:rPr>
        <w:t>is developing</w:t>
      </w:r>
      <w:r>
        <w:rPr>
          <w:rFonts w:cs="Times New Roman"/>
          <w:spacing w:val="-1"/>
        </w:rPr>
        <w:t xml:space="preserve"> simple markers of alcohol exposure and prenatal alcohol effects</w:t>
      </w:r>
      <w:r w:rsidR="005C67B7">
        <w:rPr>
          <w:rFonts w:cs="Times New Roman"/>
          <w:spacing w:val="-1"/>
        </w:rPr>
        <w:t xml:space="preserve"> at all stages of the lifespan</w:t>
      </w:r>
      <w:r>
        <w:rPr>
          <w:rFonts w:cs="Times New Roman"/>
          <w:spacing w:val="-1"/>
        </w:rPr>
        <w:t xml:space="preserve"> as well as simple, low-cost methods to screen infants for FASD. The investigators are </w:t>
      </w:r>
      <w:r w:rsidR="00C1763B">
        <w:rPr>
          <w:rFonts w:cs="Times New Roman"/>
          <w:spacing w:val="-1"/>
        </w:rPr>
        <w:t>using</w:t>
      </w:r>
      <w:r>
        <w:rPr>
          <w:rFonts w:cs="Times New Roman"/>
          <w:spacing w:val="-1"/>
        </w:rPr>
        <w:t xml:space="preserve"> shape analysis techniques and associated software to identify and measure atypical features associated with prenatal alcohol exposure in three-dimensional photographs. Other techniques being explored are whole-brain connectivity metrics and functional near-infrared spectroscopy. </w:t>
      </w:r>
      <w:r w:rsidR="00C1763B">
        <w:rPr>
          <w:rFonts w:cs="Times New Roman"/>
          <w:spacing w:val="-1"/>
        </w:rPr>
        <w:t>A</w:t>
      </w:r>
      <w:r>
        <w:rPr>
          <w:rFonts w:cs="Times New Roman"/>
          <w:spacing w:val="-1"/>
        </w:rPr>
        <w:t xml:space="preserve"> decision tree that includes just four variables </w:t>
      </w:r>
      <w:r w:rsidR="00C1763B">
        <w:rPr>
          <w:rFonts w:cs="Times New Roman"/>
          <w:spacing w:val="-1"/>
        </w:rPr>
        <w:t>might be useful for determining</w:t>
      </w:r>
      <w:r w:rsidR="004143E6">
        <w:rPr>
          <w:rFonts w:cs="Times New Roman"/>
          <w:spacing w:val="-1"/>
        </w:rPr>
        <w:t xml:space="preserve"> which</w:t>
      </w:r>
      <w:r>
        <w:rPr>
          <w:rFonts w:cs="Times New Roman"/>
          <w:spacing w:val="-1"/>
        </w:rPr>
        <w:t xml:space="preserve"> children with prenatal alcohol exposure</w:t>
      </w:r>
      <w:r w:rsidR="004143E6">
        <w:rPr>
          <w:rFonts w:cs="Times New Roman"/>
          <w:spacing w:val="-1"/>
        </w:rPr>
        <w:t xml:space="preserve"> need a referral</w:t>
      </w:r>
      <w:r>
        <w:rPr>
          <w:rFonts w:cs="Times New Roman"/>
          <w:spacing w:val="-1"/>
        </w:rPr>
        <w:t>, even if these children do not have a FAS</w:t>
      </w:r>
      <w:r w:rsidR="005C67B7">
        <w:rPr>
          <w:rFonts w:cs="Times New Roman"/>
          <w:spacing w:val="-1"/>
        </w:rPr>
        <w:t>D</w:t>
      </w:r>
      <w:r>
        <w:rPr>
          <w:rFonts w:cs="Times New Roman"/>
          <w:spacing w:val="-1"/>
        </w:rPr>
        <w:t xml:space="preserve"> diagnosis.</w:t>
      </w:r>
    </w:p>
    <w:p w14:paraId="186CCDE6" w14:textId="1439F093" w:rsidR="001408E2" w:rsidRDefault="001408E2" w:rsidP="006E690E">
      <w:pPr>
        <w:pStyle w:val="BodyText"/>
        <w:widowControl/>
        <w:ind w:left="0"/>
        <w:rPr>
          <w:rFonts w:cs="Times New Roman"/>
        </w:rPr>
      </w:pPr>
    </w:p>
    <w:p w14:paraId="57D8F6F2" w14:textId="7AC675E2" w:rsidR="001408E2" w:rsidRPr="004143E6" w:rsidRDefault="004143E6" w:rsidP="004143E6">
      <w:pPr>
        <w:pStyle w:val="BodyText"/>
        <w:ind w:left="0"/>
      </w:pPr>
      <w:r>
        <w:rPr>
          <w:rFonts w:cs="Times New Roman"/>
          <w:spacing w:val="-1"/>
        </w:rPr>
        <w:t xml:space="preserve">Other plenaries addressed the global picture of FASD, FASD prevention research, cutting-edge biomarkers and epigenetics, and long-term chronic disease outcomes after prenatal alcohol exposure. </w:t>
      </w:r>
      <w:r w:rsidR="004475E7">
        <w:rPr>
          <w:rFonts w:cs="Times New Roman"/>
          <w:spacing w:val="-1"/>
        </w:rPr>
        <w:t xml:space="preserve">This last session featured a very moving presentation by young adults affected by FASD. </w:t>
      </w:r>
      <w:r w:rsidR="004475E7">
        <w:rPr>
          <w:rFonts w:cs="Times New Roman"/>
        </w:rPr>
        <w:t>Video recordings of</w:t>
      </w:r>
      <w:r>
        <w:rPr>
          <w:rFonts w:cs="Times New Roman"/>
        </w:rPr>
        <w:t xml:space="preserve"> these and other sessions </w:t>
      </w:r>
      <w:r w:rsidR="000029C9">
        <w:rPr>
          <w:rFonts w:cs="Times New Roman"/>
        </w:rPr>
        <w:t>are</w:t>
      </w:r>
      <w:r>
        <w:rPr>
          <w:rFonts w:cs="Times New Roman"/>
        </w:rPr>
        <w:t xml:space="preserve"> available on the </w:t>
      </w:r>
      <w:hyperlink r:id="rId22" w:history="1">
        <w:r w:rsidRPr="00BE3B5F">
          <w:rPr>
            <w:rStyle w:val="Hyperlink"/>
            <w:rFonts w:cs="Times New Roman"/>
          </w:rPr>
          <w:t>conference website</w:t>
        </w:r>
      </w:hyperlink>
      <w:r>
        <w:t>.</w:t>
      </w:r>
    </w:p>
    <w:p w14:paraId="39868425" w14:textId="77777777" w:rsidR="00B958DE" w:rsidRDefault="00B958DE" w:rsidP="006E690E">
      <w:pPr>
        <w:pStyle w:val="BodyText"/>
        <w:widowControl/>
        <w:ind w:left="0"/>
        <w:rPr>
          <w:rFonts w:cs="Times New Roman"/>
        </w:rPr>
      </w:pPr>
    </w:p>
    <w:p w14:paraId="78885E4C" w14:textId="41CABA27" w:rsidR="00B958DE" w:rsidRPr="00B958DE" w:rsidRDefault="00B736B1" w:rsidP="006159C1">
      <w:pPr>
        <w:pStyle w:val="Heading2"/>
      </w:pPr>
      <w:bookmarkStart w:id="11" w:name="_Toc494186501"/>
      <w:r>
        <w:t>Preconf</w:t>
      </w:r>
      <w:r w:rsidR="00AD22D5">
        <w:t xml:space="preserve">erence Workshop: </w:t>
      </w:r>
      <w:r w:rsidR="00064E69" w:rsidRPr="00B958DE">
        <w:t>FASD</w:t>
      </w:r>
      <w:r w:rsidR="00AD22D5">
        <w:t xml:space="preserve"> and </w:t>
      </w:r>
      <w:r w:rsidR="00064E69" w:rsidRPr="00B958DE">
        <w:t>The</w:t>
      </w:r>
      <w:r w:rsidR="00064E69" w:rsidRPr="00B958DE">
        <w:rPr>
          <w:spacing w:val="3"/>
        </w:rPr>
        <w:t xml:space="preserve"> </w:t>
      </w:r>
      <w:r w:rsidR="00064E69" w:rsidRPr="00B958DE">
        <w:rPr>
          <w:spacing w:val="-2"/>
        </w:rPr>
        <w:t>Law</w:t>
      </w:r>
      <w:r w:rsidR="00AD22D5">
        <w:t xml:space="preserve"> 2017: FASD Through the Criminal Justice System</w:t>
      </w:r>
      <w:bookmarkEnd w:id="11"/>
    </w:p>
    <w:p w14:paraId="2296882A" w14:textId="19C0BC61" w:rsidR="006936C1" w:rsidRPr="00B958DE" w:rsidRDefault="00064E69" w:rsidP="006E690E">
      <w:pPr>
        <w:pStyle w:val="BodyText"/>
        <w:widowControl/>
        <w:ind w:left="0"/>
        <w:rPr>
          <w:rFonts w:cs="Times New Roman"/>
        </w:rPr>
      </w:pPr>
      <w:r w:rsidRPr="00B958DE">
        <w:rPr>
          <w:rFonts w:cs="Times New Roman"/>
          <w:i/>
        </w:rPr>
        <w:t>Sally</w:t>
      </w:r>
      <w:r w:rsidRPr="00B958DE">
        <w:rPr>
          <w:rFonts w:cs="Times New Roman"/>
          <w:i/>
          <w:spacing w:val="-1"/>
        </w:rPr>
        <w:t xml:space="preserve"> M.</w:t>
      </w:r>
      <w:r w:rsidRPr="00B958DE">
        <w:rPr>
          <w:rFonts w:cs="Times New Roman"/>
          <w:i/>
        </w:rPr>
        <w:t xml:space="preserve"> </w:t>
      </w:r>
      <w:r w:rsidRPr="00B958DE">
        <w:rPr>
          <w:rFonts w:cs="Times New Roman"/>
          <w:i/>
          <w:spacing w:val="-1"/>
        </w:rPr>
        <w:t>Anderson,</w:t>
      </w:r>
      <w:r w:rsidRPr="00B958DE">
        <w:rPr>
          <w:rFonts w:cs="Times New Roman"/>
          <w:i/>
        </w:rPr>
        <w:t xml:space="preserve"> Ph.D., NIAAA</w:t>
      </w:r>
      <w:r w:rsidR="005E43F5">
        <w:rPr>
          <w:rFonts w:cs="Times New Roman"/>
          <w:i/>
        </w:rPr>
        <w:t>, NIH</w:t>
      </w:r>
    </w:p>
    <w:p w14:paraId="03F28529" w14:textId="77777777" w:rsidR="00B958DE" w:rsidRDefault="00B958DE" w:rsidP="006E690E">
      <w:pPr>
        <w:pStyle w:val="BodyText"/>
        <w:widowControl/>
        <w:ind w:left="0"/>
        <w:rPr>
          <w:rFonts w:cs="Times New Roman"/>
          <w:spacing w:val="-1"/>
        </w:rPr>
      </w:pPr>
    </w:p>
    <w:p w14:paraId="09EB1777" w14:textId="30E49A86" w:rsidR="001408E2" w:rsidRDefault="000029C9" w:rsidP="006E690E">
      <w:pPr>
        <w:pStyle w:val="BodyText"/>
        <w:widowControl/>
        <w:ind w:left="0"/>
        <w:rPr>
          <w:rFonts w:cs="Times New Roman"/>
          <w:spacing w:val="-1"/>
        </w:rPr>
      </w:pPr>
      <w:r>
        <w:rPr>
          <w:rFonts w:cs="Times New Roman"/>
          <w:spacing w:val="-1"/>
        </w:rPr>
        <w:t>T</w:t>
      </w:r>
      <w:r w:rsidR="00AD22D5">
        <w:rPr>
          <w:rFonts w:cs="Times New Roman"/>
          <w:spacing w:val="-1"/>
        </w:rPr>
        <w:t xml:space="preserve">he </w:t>
      </w:r>
      <w:r w:rsidR="00F32EF9">
        <w:rPr>
          <w:rFonts w:cs="Times New Roman"/>
          <w:spacing w:val="-1"/>
        </w:rPr>
        <w:t>deficits</w:t>
      </w:r>
      <w:r w:rsidR="00AD22D5">
        <w:rPr>
          <w:rFonts w:cs="Times New Roman"/>
          <w:spacing w:val="-1"/>
        </w:rPr>
        <w:t xml:space="preserve"> associated with FASD that make it difficult for individuals with FASD to avoid involvement with the judicial system and/or navigate successfully through the system are in </w:t>
      </w:r>
      <w:r w:rsidR="001408E2">
        <w:rPr>
          <w:rFonts w:cs="Times New Roman"/>
          <w:spacing w:val="-1"/>
        </w:rPr>
        <w:t>overall intellectual ability, planning and problem solving, attention</w:t>
      </w:r>
      <w:r w:rsidR="00AD22D5">
        <w:rPr>
          <w:rFonts w:cs="Times New Roman"/>
          <w:spacing w:val="-1"/>
        </w:rPr>
        <w:t xml:space="preserve"> and </w:t>
      </w:r>
      <w:r w:rsidR="001408E2">
        <w:rPr>
          <w:rFonts w:cs="Times New Roman"/>
          <w:spacing w:val="-1"/>
        </w:rPr>
        <w:t xml:space="preserve">working memory, understanding others, impulse control, </w:t>
      </w:r>
      <w:r w:rsidR="00AD22D5">
        <w:rPr>
          <w:rFonts w:cs="Times New Roman"/>
          <w:spacing w:val="-1"/>
        </w:rPr>
        <w:t xml:space="preserve">and </w:t>
      </w:r>
      <w:r w:rsidR="001408E2">
        <w:rPr>
          <w:rFonts w:cs="Times New Roman"/>
          <w:spacing w:val="-1"/>
        </w:rPr>
        <w:t>socialization.</w:t>
      </w:r>
      <w:r w:rsidR="00AD22D5">
        <w:rPr>
          <w:rFonts w:cs="Times New Roman"/>
          <w:spacing w:val="-1"/>
        </w:rPr>
        <w:t xml:space="preserve"> Adults with FASD often lack organizational skills, have trouble keeping a job, have poor perceptions of money and time, have co-occurring mental health disorders and alcohol or other substance abuse, and cannot usually live independently. Because of these </w:t>
      </w:r>
      <w:r w:rsidR="006B64BD">
        <w:rPr>
          <w:rFonts w:cs="Times New Roman"/>
          <w:spacing w:val="-1"/>
        </w:rPr>
        <w:t>deficits</w:t>
      </w:r>
      <w:r w:rsidR="00AD22D5">
        <w:rPr>
          <w:rFonts w:cs="Times New Roman"/>
          <w:spacing w:val="-1"/>
        </w:rPr>
        <w:t>, adults with FASD are at risk of exploitation by others.</w:t>
      </w:r>
    </w:p>
    <w:p w14:paraId="3409B4DF" w14:textId="5574AA3B" w:rsidR="0001454E" w:rsidRDefault="0001454E" w:rsidP="006E690E">
      <w:pPr>
        <w:pStyle w:val="BodyText"/>
        <w:widowControl/>
        <w:ind w:left="0"/>
        <w:rPr>
          <w:rFonts w:cs="Times New Roman"/>
          <w:spacing w:val="-1"/>
        </w:rPr>
      </w:pPr>
    </w:p>
    <w:p w14:paraId="02274F99" w14:textId="502E46A2" w:rsidR="001408E2" w:rsidRDefault="00AD22D5" w:rsidP="006E690E">
      <w:pPr>
        <w:pStyle w:val="BodyText"/>
        <w:widowControl/>
        <w:ind w:left="0"/>
        <w:rPr>
          <w:rFonts w:cs="Times New Roman"/>
          <w:spacing w:val="-1"/>
        </w:rPr>
      </w:pPr>
      <w:r>
        <w:rPr>
          <w:rFonts w:cs="Times New Roman"/>
          <w:spacing w:val="-1"/>
        </w:rPr>
        <w:t>People with FASD appear</w:t>
      </w:r>
      <w:r w:rsidR="001408E2">
        <w:rPr>
          <w:rFonts w:cs="Times New Roman"/>
          <w:spacing w:val="-1"/>
        </w:rPr>
        <w:t xml:space="preserve"> in every court docket in </w:t>
      </w:r>
      <w:r>
        <w:rPr>
          <w:rFonts w:cs="Times New Roman"/>
          <w:spacing w:val="-1"/>
        </w:rPr>
        <w:t>the United States, including civil, criminal, probate, and marriage dissolution courts</w:t>
      </w:r>
      <w:r w:rsidR="001408E2">
        <w:rPr>
          <w:rFonts w:cs="Times New Roman"/>
          <w:spacing w:val="-1"/>
        </w:rPr>
        <w:t xml:space="preserve">. </w:t>
      </w:r>
      <w:r w:rsidR="00F83816">
        <w:rPr>
          <w:rFonts w:cs="Times New Roman"/>
          <w:spacing w:val="-1"/>
        </w:rPr>
        <w:t xml:space="preserve">Their deficits are invisible and not generally recognized by the courts, making all dealings with the judicial system a challenge. </w:t>
      </w:r>
      <w:r>
        <w:rPr>
          <w:rFonts w:cs="Times New Roman"/>
          <w:spacing w:val="-1"/>
        </w:rPr>
        <w:t xml:space="preserve">Dr. Anderson focused her remarks on the involvement of people with FASD in </w:t>
      </w:r>
      <w:r w:rsidR="001408E2">
        <w:rPr>
          <w:rFonts w:cs="Times New Roman"/>
          <w:spacing w:val="-1"/>
        </w:rPr>
        <w:t xml:space="preserve">juvenile and criminal justice </w:t>
      </w:r>
      <w:r>
        <w:rPr>
          <w:rFonts w:cs="Times New Roman"/>
          <w:spacing w:val="-1"/>
        </w:rPr>
        <w:t>courts</w:t>
      </w:r>
      <w:r w:rsidR="001408E2">
        <w:rPr>
          <w:rFonts w:cs="Times New Roman"/>
          <w:spacing w:val="-1"/>
        </w:rPr>
        <w:t>.</w:t>
      </w:r>
    </w:p>
    <w:p w14:paraId="52811B3B" w14:textId="49E4E489" w:rsidR="00AD22D5" w:rsidRDefault="00AD22D5" w:rsidP="006E690E">
      <w:pPr>
        <w:pStyle w:val="BodyText"/>
        <w:widowControl/>
        <w:ind w:left="0"/>
        <w:rPr>
          <w:rFonts w:cs="Times New Roman"/>
          <w:spacing w:val="-1"/>
        </w:rPr>
      </w:pPr>
    </w:p>
    <w:p w14:paraId="72A1343E" w14:textId="7BEC6DFE" w:rsidR="000029C9" w:rsidRDefault="00AD22D5" w:rsidP="006E690E">
      <w:pPr>
        <w:pStyle w:val="BodyText"/>
        <w:widowControl/>
        <w:ind w:left="0"/>
        <w:rPr>
          <w:rFonts w:cs="Times New Roman"/>
          <w:spacing w:val="-1"/>
        </w:rPr>
      </w:pPr>
      <w:r>
        <w:rPr>
          <w:rFonts w:cs="Times New Roman"/>
          <w:spacing w:val="-1"/>
        </w:rPr>
        <w:t xml:space="preserve">Adolescents and young adults with FASD are highly susceptible to peer pressure, do not always understand the consequences of their actions, have a younger person’s level of understanding, do not </w:t>
      </w:r>
      <w:r w:rsidR="000029C9">
        <w:rPr>
          <w:rFonts w:cs="Times New Roman"/>
          <w:spacing w:val="-1"/>
        </w:rPr>
        <w:t>know</w:t>
      </w:r>
      <w:r>
        <w:rPr>
          <w:rFonts w:cs="Times New Roman"/>
          <w:spacing w:val="-1"/>
        </w:rPr>
        <w:t xml:space="preserve"> their rights, or </w:t>
      </w:r>
      <w:r w:rsidR="00246479">
        <w:rPr>
          <w:rFonts w:cs="Times New Roman"/>
          <w:spacing w:val="-1"/>
        </w:rPr>
        <w:t xml:space="preserve">sometimes </w:t>
      </w:r>
      <w:r>
        <w:rPr>
          <w:rFonts w:cs="Times New Roman"/>
          <w:spacing w:val="-1"/>
        </w:rPr>
        <w:t>confess to a crime to please the police officer.</w:t>
      </w:r>
      <w:r w:rsidR="00875A4D">
        <w:rPr>
          <w:rFonts w:cs="Times New Roman"/>
          <w:spacing w:val="-1"/>
        </w:rPr>
        <w:t xml:space="preserve"> </w:t>
      </w:r>
      <w:r w:rsidR="007E10B6">
        <w:rPr>
          <w:rFonts w:cs="Times New Roman"/>
          <w:spacing w:val="-1"/>
        </w:rPr>
        <w:t xml:space="preserve">Three International FASD Conferences have featured a satellite meeting on FASD and the law. In 2013, a small group discussed current research and practices. The number of participants grew in 2015, when the focus expanded to </w:t>
      </w:r>
      <w:r w:rsidR="000029C9">
        <w:rPr>
          <w:rFonts w:cs="Times New Roman"/>
          <w:spacing w:val="-1"/>
        </w:rPr>
        <w:t xml:space="preserve">include </w:t>
      </w:r>
      <w:r w:rsidR="007E10B6">
        <w:rPr>
          <w:rFonts w:cs="Times New Roman"/>
          <w:spacing w:val="-1"/>
        </w:rPr>
        <w:t xml:space="preserve">best practices and ethical considerations. The </w:t>
      </w:r>
      <w:r w:rsidR="00CB2885">
        <w:rPr>
          <w:rFonts w:cs="Times New Roman"/>
          <w:spacing w:val="-1"/>
        </w:rPr>
        <w:t>themes</w:t>
      </w:r>
      <w:r w:rsidR="007E10B6">
        <w:rPr>
          <w:rFonts w:cs="Times New Roman"/>
          <w:spacing w:val="-1"/>
        </w:rPr>
        <w:t xml:space="preserve"> in 2017 </w:t>
      </w:r>
      <w:r w:rsidR="00CB2885">
        <w:rPr>
          <w:rFonts w:cs="Times New Roman"/>
          <w:spacing w:val="-1"/>
        </w:rPr>
        <w:t>were</w:t>
      </w:r>
      <w:r w:rsidR="007E10B6">
        <w:rPr>
          <w:rFonts w:cs="Times New Roman"/>
          <w:spacing w:val="-1"/>
        </w:rPr>
        <w:t xml:space="preserve"> FASD throughout the juvenile and criminal justice systems and connecting resources to communities. </w:t>
      </w:r>
    </w:p>
    <w:p w14:paraId="5914B33A" w14:textId="77777777" w:rsidR="000029C9" w:rsidRDefault="000029C9" w:rsidP="006E690E">
      <w:pPr>
        <w:pStyle w:val="BodyText"/>
        <w:widowControl/>
        <w:ind w:left="0"/>
        <w:rPr>
          <w:rFonts w:cs="Times New Roman"/>
          <w:spacing w:val="-1"/>
        </w:rPr>
      </w:pPr>
    </w:p>
    <w:p w14:paraId="12FF3F1D" w14:textId="62A63017" w:rsidR="007E10B6" w:rsidRDefault="007E10B6" w:rsidP="006E690E">
      <w:pPr>
        <w:pStyle w:val="BodyText"/>
        <w:widowControl/>
        <w:ind w:left="0"/>
        <w:rPr>
          <w:rFonts w:cs="Times New Roman"/>
          <w:spacing w:val="-1"/>
        </w:rPr>
      </w:pPr>
      <w:r>
        <w:rPr>
          <w:rFonts w:cs="Times New Roman"/>
          <w:spacing w:val="-1"/>
        </w:rPr>
        <w:lastRenderedPageBreak/>
        <w:t xml:space="preserve">This year’s workshop drew approximately 200 participants, including individuals </w:t>
      </w:r>
      <w:r w:rsidR="00CB2885">
        <w:rPr>
          <w:rFonts w:cs="Times New Roman"/>
          <w:spacing w:val="-1"/>
        </w:rPr>
        <w:t>and</w:t>
      </w:r>
      <w:r>
        <w:rPr>
          <w:rFonts w:cs="Times New Roman"/>
          <w:spacing w:val="-1"/>
        </w:rPr>
        <w:t xml:space="preserve"> families affected by FASD, researchers, lawyers, judges, probation staff, police officers, and corrections personnel.</w:t>
      </w:r>
      <w:r w:rsidR="000029C9">
        <w:rPr>
          <w:rFonts w:cs="Times New Roman"/>
          <w:spacing w:val="-1"/>
        </w:rPr>
        <w:t xml:space="preserve"> </w:t>
      </w:r>
      <w:r>
        <w:rPr>
          <w:rFonts w:cs="Times New Roman"/>
          <w:spacing w:val="-1"/>
        </w:rPr>
        <w:t xml:space="preserve">The </w:t>
      </w:r>
      <w:r w:rsidR="00CB2885">
        <w:rPr>
          <w:rFonts w:cs="Times New Roman"/>
          <w:spacing w:val="-1"/>
        </w:rPr>
        <w:t>meeting consisted of four sessions with very brief presentations and roundtable discussions on the following topics</w:t>
      </w:r>
      <w:r>
        <w:rPr>
          <w:rFonts w:cs="Times New Roman"/>
          <w:spacing w:val="-1"/>
        </w:rPr>
        <w:t>:</w:t>
      </w:r>
    </w:p>
    <w:p w14:paraId="6D4A0EF5" w14:textId="633CDA05" w:rsidR="007E10B6" w:rsidRDefault="007E10B6" w:rsidP="00CB2885">
      <w:pPr>
        <w:pStyle w:val="BodyText"/>
        <w:widowControl/>
        <w:numPr>
          <w:ilvl w:val="0"/>
          <w:numId w:val="21"/>
        </w:numPr>
        <w:rPr>
          <w:rFonts w:cs="Times New Roman"/>
          <w:spacing w:val="-1"/>
        </w:rPr>
      </w:pPr>
      <w:r>
        <w:rPr>
          <w:rFonts w:cs="Times New Roman"/>
          <w:spacing w:val="-1"/>
        </w:rPr>
        <w:t xml:space="preserve">Contact with the police </w:t>
      </w:r>
    </w:p>
    <w:p w14:paraId="52633769" w14:textId="53AEDF15" w:rsidR="007E10B6" w:rsidRDefault="007E10B6" w:rsidP="00CB2885">
      <w:pPr>
        <w:pStyle w:val="BodyText"/>
        <w:widowControl/>
        <w:numPr>
          <w:ilvl w:val="0"/>
          <w:numId w:val="21"/>
        </w:numPr>
        <w:rPr>
          <w:rFonts w:cs="Times New Roman"/>
          <w:spacing w:val="-1"/>
        </w:rPr>
      </w:pPr>
      <w:r>
        <w:rPr>
          <w:rFonts w:cs="Times New Roman"/>
          <w:spacing w:val="-1"/>
        </w:rPr>
        <w:t>Contact with the courts (lawyers)</w:t>
      </w:r>
    </w:p>
    <w:p w14:paraId="3F0B2C7D" w14:textId="76993E31" w:rsidR="007E10B6" w:rsidRDefault="007E10B6" w:rsidP="00CB2885">
      <w:pPr>
        <w:pStyle w:val="BodyText"/>
        <w:widowControl/>
        <w:numPr>
          <w:ilvl w:val="0"/>
          <w:numId w:val="21"/>
        </w:numPr>
        <w:rPr>
          <w:rFonts w:cs="Times New Roman"/>
          <w:spacing w:val="-1"/>
        </w:rPr>
      </w:pPr>
      <w:r>
        <w:rPr>
          <w:rFonts w:cs="Times New Roman"/>
          <w:spacing w:val="-1"/>
        </w:rPr>
        <w:t>Contact with the courts (judges)</w:t>
      </w:r>
    </w:p>
    <w:p w14:paraId="38BE2B1C" w14:textId="2CE7074C" w:rsidR="007E10B6" w:rsidRDefault="007E10B6" w:rsidP="00CB2885">
      <w:pPr>
        <w:pStyle w:val="BodyText"/>
        <w:widowControl/>
        <w:numPr>
          <w:ilvl w:val="0"/>
          <w:numId w:val="21"/>
        </w:numPr>
        <w:rPr>
          <w:rFonts w:cs="Times New Roman"/>
          <w:spacing w:val="-1"/>
        </w:rPr>
      </w:pPr>
      <w:r>
        <w:rPr>
          <w:rFonts w:cs="Times New Roman"/>
          <w:spacing w:val="-1"/>
        </w:rPr>
        <w:t>Corrections and probate settings</w:t>
      </w:r>
    </w:p>
    <w:p w14:paraId="11D12B67" w14:textId="68AD9977" w:rsidR="00565287" w:rsidRDefault="00565287" w:rsidP="006E690E">
      <w:pPr>
        <w:pStyle w:val="BodyText"/>
        <w:widowControl/>
        <w:ind w:left="0"/>
        <w:rPr>
          <w:rFonts w:cs="Times New Roman"/>
          <w:spacing w:val="-1"/>
        </w:rPr>
      </w:pPr>
    </w:p>
    <w:p w14:paraId="0D43770F" w14:textId="1E836098" w:rsidR="00036FBE" w:rsidRDefault="00036FBE" w:rsidP="006E690E">
      <w:pPr>
        <w:pStyle w:val="BodyText"/>
        <w:widowControl/>
        <w:ind w:left="0"/>
        <w:rPr>
          <w:rFonts w:cs="Times New Roman"/>
          <w:spacing w:val="-1"/>
        </w:rPr>
      </w:pPr>
      <w:r>
        <w:rPr>
          <w:rFonts w:cs="Times New Roman"/>
          <w:spacing w:val="-1"/>
        </w:rPr>
        <w:t xml:space="preserve">Dr. Anderson focused the rest of her remarks on the first session, which featured a presentation by </w:t>
      </w:r>
      <w:r w:rsidR="00CB2885">
        <w:rPr>
          <w:rFonts w:cs="Times New Roman"/>
          <w:spacing w:val="-1"/>
        </w:rPr>
        <w:t>Constable</w:t>
      </w:r>
      <w:r>
        <w:rPr>
          <w:rFonts w:cs="Times New Roman"/>
          <w:spacing w:val="-1"/>
        </w:rPr>
        <w:t xml:space="preserve"> Roberta Smallbones of the Lethbridge, Alberta, Police Service</w:t>
      </w:r>
      <w:r w:rsidR="000029C9">
        <w:rPr>
          <w:rFonts w:cs="Times New Roman"/>
          <w:spacing w:val="-1"/>
        </w:rPr>
        <w:t xml:space="preserve"> on</w:t>
      </w:r>
      <w:r>
        <w:rPr>
          <w:rFonts w:cs="Times New Roman"/>
          <w:spacing w:val="-1"/>
        </w:rPr>
        <w:t xml:space="preserve"> the Youth FASD Justice Initiative</w:t>
      </w:r>
      <w:r w:rsidR="00CB2885">
        <w:rPr>
          <w:rFonts w:cs="Times New Roman"/>
          <w:spacing w:val="-1"/>
        </w:rPr>
        <w:t xml:space="preserve">, which is based in the prosecutor’s office. </w:t>
      </w:r>
      <w:r w:rsidR="00BA5C70" w:rsidRPr="001755E7">
        <w:rPr>
          <w:rFonts w:cs="Times New Roman"/>
          <w:spacing w:val="-1"/>
        </w:rPr>
        <w:t>This program</w:t>
      </w:r>
      <w:r w:rsidRPr="001755E7">
        <w:rPr>
          <w:rFonts w:cs="Times New Roman"/>
          <w:spacing w:val="-1"/>
        </w:rPr>
        <w:t xml:space="preserve"> </w:t>
      </w:r>
      <w:r w:rsidR="00BA5C70" w:rsidRPr="001755E7">
        <w:rPr>
          <w:rFonts w:cs="Times New Roman"/>
          <w:spacing w:val="-1"/>
        </w:rPr>
        <w:t xml:space="preserve">identifies </w:t>
      </w:r>
      <w:r w:rsidRPr="001755E7">
        <w:rPr>
          <w:rFonts w:cs="Times New Roman"/>
          <w:spacing w:val="-1"/>
        </w:rPr>
        <w:t xml:space="preserve">offenders </w:t>
      </w:r>
      <w:r w:rsidR="000029C9" w:rsidRPr="001755E7">
        <w:rPr>
          <w:rFonts w:cs="Times New Roman"/>
          <w:spacing w:val="-1"/>
        </w:rPr>
        <w:t xml:space="preserve">younger than 18 </w:t>
      </w:r>
      <w:r w:rsidRPr="001755E7">
        <w:rPr>
          <w:rFonts w:cs="Times New Roman"/>
          <w:spacing w:val="-1"/>
        </w:rPr>
        <w:t xml:space="preserve">who </w:t>
      </w:r>
      <w:r w:rsidR="00246479">
        <w:rPr>
          <w:rFonts w:cs="Times New Roman"/>
          <w:spacing w:val="-1"/>
        </w:rPr>
        <w:t xml:space="preserve">have </w:t>
      </w:r>
      <w:r w:rsidR="00CB2885" w:rsidRPr="001755E7">
        <w:rPr>
          <w:rFonts w:cs="Times New Roman"/>
          <w:spacing w:val="-1"/>
        </w:rPr>
        <w:t xml:space="preserve">or </w:t>
      </w:r>
      <w:r w:rsidRPr="001755E7">
        <w:rPr>
          <w:rFonts w:cs="Times New Roman"/>
          <w:spacing w:val="-1"/>
        </w:rPr>
        <w:t>might have FASD, diverts them from the court system whe</w:t>
      </w:r>
      <w:r w:rsidR="00246479">
        <w:rPr>
          <w:rFonts w:cs="Times New Roman"/>
          <w:spacing w:val="-1"/>
        </w:rPr>
        <w:t>n</w:t>
      </w:r>
      <w:r w:rsidRPr="001755E7">
        <w:rPr>
          <w:rFonts w:cs="Times New Roman"/>
          <w:spacing w:val="-1"/>
        </w:rPr>
        <w:t xml:space="preserve"> appropriate, </w:t>
      </w:r>
      <w:r w:rsidR="00CB2885" w:rsidRPr="001755E7">
        <w:rPr>
          <w:rFonts w:cs="Times New Roman"/>
          <w:spacing w:val="-1"/>
        </w:rPr>
        <w:t xml:space="preserve">and </w:t>
      </w:r>
      <w:r w:rsidRPr="001755E7">
        <w:rPr>
          <w:rFonts w:cs="Times New Roman"/>
          <w:spacing w:val="-1"/>
        </w:rPr>
        <w:t>makes recommendations to the court for assessments.</w:t>
      </w:r>
      <w:r>
        <w:rPr>
          <w:rFonts w:cs="Times New Roman"/>
          <w:spacing w:val="-1"/>
        </w:rPr>
        <w:t xml:space="preserve"> The program also proposes alternative measures or sentencing where appropriate; develops case management plans and/or presentencing reports; and provides advocacy for youth and their families, schools, and communities.</w:t>
      </w:r>
      <w:r w:rsidR="00CB2885">
        <w:rPr>
          <w:rFonts w:cs="Times New Roman"/>
          <w:spacing w:val="-1"/>
        </w:rPr>
        <w:t xml:space="preserve"> Key elements of the program’s success are good relationships with school counselors, police officers, and school resource officers.</w:t>
      </w:r>
    </w:p>
    <w:p w14:paraId="15E1FD99" w14:textId="5771B1F7" w:rsidR="00DC2511" w:rsidRDefault="00DC2511" w:rsidP="006E690E">
      <w:pPr>
        <w:pStyle w:val="BodyText"/>
        <w:widowControl/>
        <w:ind w:left="0"/>
        <w:rPr>
          <w:rFonts w:cs="Times New Roman"/>
          <w:spacing w:val="-1"/>
        </w:rPr>
      </w:pPr>
    </w:p>
    <w:p w14:paraId="33F3BAA7" w14:textId="2530EBFB" w:rsidR="008C50A2" w:rsidRDefault="00DC2511" w:rsidP="006E690E">
      <w:pPr>
        <w:pStyle w:val="BodyText"/>
        <w:widowControl/>
        <w:ind w:left="0"/>
        <w:rPr>
          <w:rFonts w:cs="Times New Roman"/>
          <w:spacing w:val="-1"/>
        </w:rPr>
      </w:pPr>
      <w:r>
        <w:rPr>
          <w:rFonts w:cs="Times New Roman"/>
          <w:spacing w:val="-1"/>
        </w:rPr>
        <w:t xml:space="preserve">A newer program </w:t>
      </w:r>
      <w:r w:rsidR="00CB2885">
        <w:rPr>
          <w:rFonts w:cs="Times New Roman"/>
          <w:spacing w:val="-1"/>
        </w:rPr>
        <w:t>in Lethbridge</w:t>
      </w:r>
      <w:r>
        <w:rPr>
          <w:rFonts w:cs="Times New Roman"/>
          <w:spacing w:val="-1"/>
        </w:rPr>
        <w:t xml:space="preserve">, the FASD Adult Justice Project, serves </w:t>
      </w:r>
      <w:r w:rsidR="00CB2885">
        <w:rPr>
          <w:rFonts w:cs="Times New Roman"/>
          <w:spacing w:val="-1"/>
        </w:rPr>
        <w:t>adults</w:t>
      </w:r>
      <w:r>
        <w:rPr>
          <w:rFonts w:cs="Times New Roman"/>
          <w:spacing w:val="-1"/>
        </w:rPr>
        <w:t xml:space="preserve"> with suspected or confirmed FASD who are in contact or in danger of contact with the justice system. The program offers </w:t>
      </w:r>
      <w:r w:rsidR="008C50A2">
        <w:rPr>
          <w:rFonts w:cs="Times New Roman"/>
          <w:spacing w:val="-1"/>
        </w:rPr>
        <w:t xml:space="preserve">training, education, </w:t>
      </w:r>
      <w:r w:rsidR="00645B62">
        <w:rPr>
          <w:rFonts w:cs="Times New Roman"/>
          <w:spacing w:val="-1"/>
        </w:rPr>
        <w:t xml:space="preserve">monitoring, </w:t>
      </w:r>
      <w:r w:rsidR="008C50A2">
        <w:rPr>
          <w:rFonts w:cs="Times New Roman"/>
          <w:spacing w:val="-1"/>
        </w:rPr>
        <w:t>mentorship, advocacy, and coordination</w:t>
      </w:r>
      <w:r>
        <w:rPr>
          <w:rFonts w:cs="Times New Roman"/>
          <w:spacing w:val="-1"/>
        </w:rPr>
        <w:t xml:space="preserve"> to help people</w:t>
      </w:r>
      <w:r w:rsidR="008C50A2">
        <w:rPr>
          <w:rFonts w:cs="Times New Roman"/>
          <w:spacing w:val="-1"/>
        </w:rPr>
        <w:t xml:space="preserve"> navigate </w:t>
      </w:r>
      <w:r>
        <w:rPr>
          <w:rFonts w:cs="Times New Roman"/>
          <w:spacing w:val="-1"/>
        </w:rPr>
        <w:t xml:space="preserve">the </w:t>
      </w:r>
      <w:r w:rsidR="008C50A2">
        <w:rPr>
          <w:rFonts w:cs="Times New Roman"/>
          <w:spacing w:val="-1"/>
        </w:rPr>
        <w:t>justice system</w:t>
      </w:r>
      <w:r>
        <w:rPr>
          <w:rFonts w:cs="Times New Roman"/>
          <w:spacing w:val="-1"/>
        </w:rPr>
        <w:t xml:space="preserve"> and avoid future justice system involvement</w:t>
      </w:r>
      <w:r w:rsidR="00645B62">
        <w:rPr>
          <w:rFonts w:cs="Times New Roman"/>
          <w:spacing w:val="-1"/>
        </w:rPr>
        <w:t xml:space="preserve"> through community supports</w:t>
      </w:r>
      <w:r w:rsidR="008C50A2">
        <w:rPr>
          <w:rFonts w:cs="Times New Roman"/>
          <w:spacing w:val="-1"/>
        </w:rPr>
        <w:t xml:space="preserve">. </w:t>
      </w:r>
      <w:r>
        <w:rPr>
          <w:rFonts w:cs="Times New Roman"/>
          <w:spacing w:val="-1"/>
        </w:rPr>
        <w:t xml:space="preserve">The program </w:t>
      </w:r>
      <w:r w:rsidR="00B736B1">
        <w:rPr>
          <w:rFonts w:cs="Times New Roman"/>
          <w:spacing w:val="-1"/>
        </w:rPr>
        <w:t>also provides</w:t>
      </w:r>
      <w:r>
        <w:rPr>
          <w:rFonts w:cs="Times New Roman"/>
          <w:spacing w:val="-1"/>
        </w:rPr>
        <w:t xml:space="preserve"> recreational activities and assistance finding jobs. </w:t>
      </w:r>
      <w:r w:rsidR="00645B62">
        <w:rPr>
          <w:rFonts w:cs="Times New Roman"/>
          <w:spacing w:val="-1"/>
        </w:rPr>
        <w:t xml:space="preserve">Sabrina Hacker, who leads this program, educates lawyers about FASD and the needs of clients with FASD. She also meets with homeless individuals with FASD to gain their trust </w:t>
      </w:r>
      <w:r w:rsidR="000029C9">
        <w:rPr>
          <w:rFonts w:cs="Times New Roman"/>
          <w:spacing w:val="-1"/>
        </w:rPr>
        <w:t>and encourage them</w:t>
      </w:r>
      <w:r w:rsidR="00645B62">
        <w:rPr>
          <w:rFonts w:cs="Times New Roman"/>
          <w:spacing w:val="-1"/>
        </w:rPr>
        <w:t xml:space="preserve"> to engage with the program.</w:t>
      </w:r>
    </w:p>
    <w:p w14:paraId="7AEFCE59" w14:textId="15EDE25A" w:rsidR="005C7970" w:rsidRDefault="005C7970" w:rsidP="006E690E">
      <w:pPr>
        <w:pStyle w:val="BodyText"/>
        <w:widowControl/>
        <w:ind w:left="0"/>
        <w:rPr>
          <w:rFonts w:cs="Times New Roman"/>
          <w:spacing w:val="-1"/>
        </w:rPr>
      </w:pPr>
    </w:p>
    <w:p w14:paraId="62114FDD" w14:textId="241893DF" w:rsidR="00DC2511" w:rsidRDefault="00DC2511" w:rsidP="006E690E">
      <w:pPr>
        <w:pStyle w:val="BodyText"/>
        <w:widowControl/>
        <w:ind w:left="0"/>
        <w:rPr>
          <w:rFonts w:cs="Times New Roman"/>
          <w:spacing w:val="-1"/>
          <w:u w:val="single"/>
        </w:rPr>
      </w:pPr>
      <w:r>
        <w:rPr>
          <w:rFonts w:cs="Times New Roman"/>
          <w:spacing w:val="-1"/>
          <w:u w:val="single"/>
        </w:rPr>
        <w:t>Discussion</w:t>
      </w:r>
    </w:p>
    <w:p w14:paraId="5DED93B9" w14:textId="77777777" w:rsidR="00DC2511" w:rsidRPr="00DC2511" w:rsidRDefault="00DC2511" w:rsidP="006E690E">
      <w:pPr>
        <w:pStyle w:val="BodyText"/>
        <w:widowControl/>
        <w:ind w:left="0"/>
        <w:rPr>
          <w:rFonts w:cs="Times New Roman"/>
          <w:spacing w:val="-1"/>
          <w:u w:val="single"/>
        </w:rPr>
      </w:pPr>
    </w:p>
    <w:p w14:paraId="13D0BB4D" w14:textId="7587864B" w:rsidR="00645B62" w:rsidRDefault="00DC2511" w:rsidP="006E690E">
      <w:pPr>
        <w:pStyle w:val="BodyText"/>
        <w:widowControl/>
        <w:ind w:left="0"/>
        <w:rPr>
          <w:rFonts w:cs="Times New Roman"/>
          <w:spacing w:val="-1"/>
        </w:rPr>
      </w:pPr>
      <w:r>
        <w:rPr>
          <w:rFonts w:cs="Times New Roman"/>
          <w:spacing w:val="-1"/>
        </w:rPr>
        <w:t>Mr. Dunbar-Cooper asked how the FASD programs that Dr. Anderson describe</w:t>
      </w:r>
      <w:r w:rsidR="00C76FC0">
        <w:rPr>
          <w:rFonts w:cs="Times New Roman"/>
          <w:spacing w:val="-1"/>
        </w:rPr>
        <w:t>d</w:t>
      </w:r>
      <w:r>
        <w:rPr>
          <w:rFonts w:cs="Times New Roman"/>
          <w:spacing w:val="-1"/>
        </w:rPr>
        <w:t xml:space="preserve"> arrange for alternative penalties instead of prison time. Dr. Anderson said that decisions about alternative penalties are made by the prosecutor, who might consider whether prosecuting someone with FASD will benefit that individual and the community if that individual is not dangerous. Perhaps that individual can benefit from</w:t>
      </w:r>
      <w:r w:rsidR="00645B62">
        <w:rPr>
          <w:rFonts w:cs="Times New Roman"/>
          <w:spacing w:val="-1"/>
        </w:rPr>
        <w:t xml:space="preserve"> standard</w:t>
      </w:r>
      <w:r>
        <w:rPr>
          <w:rFonts w:cs="Times New Roman"/>
          <w:spacing w:val="-1"/>
        </w:rPr>
        <w:t xml:space="preserve"> rehabilitation, or the person might need special training and </w:t>
      </w:r>
      <w:r w:rsidR="00645B62">
        <w:rPr>
          <w:rFonts w:cs="Times New Roman"/>
          <w:spacing w:val="-1"/>
        </w:rPr>
        <w:t>special education</w:t>
      </w:r>
      <w:r>
        <w:rPr>
          <w:rFonts w:cs="Times New Roman"/>
          <w:spacing w:val="-1"/>
        </w:rPr>
        <w:t xml:space="preserve">. </w:t>
      </w:r>
    </w:p>
    <w:p w14:paraId="112AD2DC" w14:textId="77777777" w:rsidR="00645B62" w:rsidRDefault="00645B62" w:rsidP="006E690E">
      <w:pPr>
        <w:pStyle w:val="BodyText"/>
        <w:widowControl/>
        <w:ind w:left="0"/>
        <w:rPr>
          <w:rFonts w:cs="Times New Roman"/>
          <w:spacing w:val="-1"/>
        </w:rPr>
      </w:pPr>
    </w:p>
    <w:p w14:paraId="29B6AF3F" w14:textId="423A6E62" w:rsidR="005C7970" w:rsidRDefault="00DC2511" w:rsidP="006E690E">
      <w:pPr>
        <w:pStyle w:val="BodyText"/>
        <w:widowControl/>
        <w:ind w:left="0"/>
        <w:rPr>
          <w:rFonts w:cs="Times New Roman"/>
          <w:spacing w:val="-1"/>
        </w:rPr>
      </w:pPr>
      <w:r>
        <w:rPr>
          <w:rFonts w:cs="Times New Roman"/>
          <w:spacing w:val="-1"/>
        </w:rPr>
        <w:t>Mr. Dunbar-Cooper suggested replicating the Lethbridge model in the United States. Dr. Anderson replied that major reforms are underway in juvenile justice systems throughout the nation.</w:t>
      </w:r>
      <w:r w:rsidR="00645B62">
        <w:rPr>
          <w:rFonts w:cs="Times New Roman"/>
          <w:spacing w:val="-1"/>
        </w:rPr>
        <w:t xml:space="preserve"> </w:t>
      </w:r>
      <w:r>
        <w:rPr>
          <w:rFonts w:cs="Times New Roman"/>
          <w:spacing w:val="-1"/>
        </w:rPr>
        <w:t>Mr. Pestridge</w:t>
      </w:r>
      <w:r w:rsidR="00F52BBA">
        <w:rPr>
          <w:rFonts w:cs="Times New Roman"/>
          <w:spacing w:val="-1"/>
        </w:rPr>
        <w:t xml:space="preserve"> </w:t>
      </w:r>
      <w:r w:rsidR="00645B62">
        <w:rPr>
          <w:rFonts w:cs="Times New Roman"/>
          <w:spacing w:val="-1"/>
        </w:rPr>
        <w:t>agreed, adding</w:t>
      </w:r>
      <w:r w:rsidR="00F52BBA">
        <w:rPr>
          <w:rFonts w:cs="Times New Roman"/>
          <w:spacing w:val="-1"/>
        </w:rPr>
        <w:t xml:space="preserve"> that m</w:t>
      </w:r>
      <w:r w:rsidR="005C7970">
        <w:rPr>
          <w:rFonts w:cs="Times New Roman"/>
          <w:spacing w:val="-1"/>
        </w:rPr>
        <w:t>any national</w:t>
      </w:r>
      <w:r w:rsidR="00F52BBA">
        <w:rPr>
          <w:rFonts w:cs="Times New Roman"/>
          <w:spacing w:val="-1"/>
        </w:rPr>
        <w:t xml:space="preserve"> organizations</w:t>
      </w:r>
      <w:r w:rsidR="005C7970">
        <w:rPr>
          <w:rFonts w:cs="Times New Roman"/>
          <w:spacing w:val="-1"/>
        </w:rPr>
        <w:t xml:space="preserve"> </w:t>
      </w:r>
      <w:r w:rsidR="00F52BBA">
        <w:rPr>
          <w:rFonts w:cs="Times New Roman"/>
          <w:spacing w:val="-1"/>
        </w:rPr>
        <w:t>want to change the system for processing children, and</w:t>
      </w:r>
      <w:r w:rsidR="00645B62">
        <w:rPr>
          <w:rFonts w:cs="Times New Roman"/>
          <w:spacing w:val="-1"/>
        </w:rPr>
        <w:t xml:space="preserve"> the publication of</w:t>
      </w:r>
      <w:r w:rsidR="00F52BBA">
        <w:rPr>
          <w:rFonts w:cs="Times New Roman"/>
          <w:spacing w:val="-1"/>
        </w:rPr>
        <w:t xml:space="preserve"> </w:t>
      </w:r>
      <w:r w:rsidR="00F52BBA">
        <w:rPr>
          <w:rFonts w:cs="Times New Roman"/>
          <w:i/>
        </w:rPr>
        <w:t>Fetal Alcohol Spectrum Disorders: Implications for Juvenile and Family Court Judges</w:t>
      </w:r>
      <w:r w:rsidR="00F52BBA">
        <w:rPr>
          <w:rFonts w:cs="Times New Roman"/>
        </w:rPr>
        <w:t xml:space="preserve"> </w:t>
      </w:r>
      <w:r w:rsidR="00F52BBA">
        <w:rPr>
          <w:rFonts w:cs="Times New Roman"/>
          <w:spacing w:val="-1"/>
        </w:rPr>
        <w:t>is a critical first step. A call with NCJFCJ will take place soon to discuss the guide with some judges. In addition, the Office of Justice Programs has commissioned a report by the National Academies of Sciences, Engineering, and Medicine on reforming the juvenile justice system as a follow</w:t>
      </w:r>
      <w:r w:rsidR="00E9364C">
        <w:rPr>
          <w:rFonts w:cs="Times New Roman"/>
          <w:spacing w:val="-1"/>
        </w:rPr>
        <w:t>-</w:t>
      </w:r>
      <w:r w:rsidR="00F52BBA">
        <w:rPr>
          <w:rFonts w:cs="Times New Roman"/>
          <w:spacing w:val="-1"/>
        </w:rPr>
        <w:t>up to a 2014 report.</w:t>
      </w:r>
      <w:r w:rsidR="00EA74C8">
        <w:rPr>
          <w:rFonts w:cs="Times New Roman"/>
          <w:spacing w:val="-1"/>
        </w:rPr>
        <w:t xml:space="preserve"> </w:t>
      </w:r>
    </w:p>
    <w:p w14:paraId="606DDA6D" w14:textId="77777777" w:rsidR="005C7970" w:rsidRDefault="005C7970" w:rsidP="006E690E">
      <w:pPr>
        <w:pStyle w:val="BodyText"/>
        <w:widowControl/>
        <w:ind w:left="0"/>
        <w:rPr>
          <w:rFonts w:cs="Times New Roman"/>
          <w:spacing w:val="-1"/>
        </w:rPr>
      </w:pPr>
    </w:p>
    <w:p w14:paraId="74BC1762" w14:textId="20E58FA0" w:rsidR="0095757B" w:rsidRDefault="00F52BBA" w:rsidP="006E690E">
      <w:pPr>
        <w:pStyle w:val="BodyText"/>
        <w:widowControl/>
        <w:ind w:left="0"/>
        <w:rPr>
          <w:rFonts w:cs="Times New Roman"/>
          <w:spacing w:val="-1"/>
        </w:rPr>
      </w:pPr>
      <w:r>
        <w:rPr>
          <w:rFonts w:cs="Times New Roman"/>
          <w:spacing w:val="-1"/>
        </w:rPr>
        <w:lastRenderedPageBreak/>
        <w:t xml:space="preserve">Dr. Anderson noted that no U.S. statistics are available on the </w:t>
      </w:r>
      <w:r w:rsidR="005C7970">
        <w:rPr>
          <w:rFonts w:cs="Times New Roman"/>
          <w:spacing w:val="-1"/>
        </w:rPr>
        <w:t>proportion of people in juv</w:t>
      </w:r>
      <w:r>
        <w:rPr>
          <w:rFonts w:cs="Times New Roman"/>
          <w:spacing w:val="-1"/>
        </w:rPr>
        <w:t>enile</w:t>
      </w:r>
      <w:r w:rsidR="005C7970">
        <w:rPr>
          <w:rFonts w:cs="Times New Roman"/>
          <w:spacing w:val="-1"/>
        </w:rPr>
        <w:t xml:space="preserve"> detention with FASD</w:t>
      </w:r>
      <w:r w:rsidR="0009412C">
        <w:rPr>
          <w:rFonts w:cs="Times New Roman"/>
          <w:spacing w:val="-1"/>
        </w:rPr>
        <w:t>. However,</w:t>
      </w:r>
      <w:r>
        <w:rPr>
          <w:rFonts w:cs="Times New Roman"/>
          <w:spacing w:val="-1"/>
        </w:rPr>
        <w:t xml:space="preserve"> the Department of Education reports that more than one third of those in juvenile detention qualify for special education, and learning disabilities and other special education needs are strongly linked </w:t>
      </w:r>
      <w:r w:rsidR="0009412C">
        <w:rPr>
          <w:rFonts w:cs="Times New Roman"/>
          <w:spacing w:val="-1"/>
        </w:rPr>
        <w:t>to</w:t>
      </w:r>
      <w:r>
        <w:rPr>
          <w:rFonts w:cs="Times New Roman"/>
          <w:spacing w:val="-1"/>
        </w:rPr>
        <w:t xml:space="preserve"> FASD</w:t>
      </w:r>
      <w:r w:rsidR="005C7970">
        <w:rPr>
          <w:rFonts w:cs="Times New Roman"/>
          <w:spacing w:val="-1"/>
        </w:rPr>
        <w:t xml:space="preserve">. </w:t>
      </w:r>
      <w:r>
        <w:rPr>
          <w:rFonts w:cs="Times New Roman"/>
          <w:spacing w:val="-1"/>
        </w:rPr>
        <w:t>A recent</w:t>
      </w:r>
      <w:r w:rsidR="005C7970">
        <w:rPr>
          <w:rFonts w:cs="Times New Roman"/>
          <w:spacing w:val="-1"/>
        </w:rPr>
        <w:t xml:space="preserve"> </w:t>
      </w:r>
      <w:r w:rsidR="00926106">
        <w:rPr>
          <w:rFonts w:cs="Times New Roman"/>
          <w:spacing w:val="-1"/>
        </w:rPr>
        <w:t xml:space="preserve">Canadian </w:t>
      </w:r>
      <w:r w:rsidR="005C7970">
        <w:rPr>
          <w:rFonts w:cs="Times New Roman"/>
          <w:spacing w:val="-1"/>
        </w:rPr>
        <w:t xml:space="preserve">meta-analysis </w:t>
      </w:r>
      <w:r w:rsidR="008D74D1">
        <w:rPr>
          <w:rFonts w:cs="Times New Roman"/>
          <w:spacing w:val="-1"/>
        </w:rPr>
        <w:t>indicated</w:t>
      </w:r>
      <w:r>
        <w:rPr>
          <w:rFonts w:cs="Times New Roman"/>
          <w:spacing w:val="-1"/>
        </w:rPr>
        <w:t xml:space="preserve"> that a</w:t>
      </w:r>
      <w:r w:rsidR="005C7970">
        <w:rPr>
          <w:rFonts w:cs="Times New Roman"/>
          <w:spacing w:val="-1"/>
        </w:rPr>
        <w:t xml:space="preserve"> juvenile with FASD is </w:t>
      </w:r>
      <w:r>
        <w:rPr>
          <w:rFonts w:cs="Times New Roman"/>
          <w:spacing w:val="-1"/>
        </w:rPr>
        <w:t>nine</w:t>
      </w:r>
      <w:r w:rsidR="005C7970">
        <w:rPr>
          <w:rFonts w:cs="Times New Roman"/>
          <w:spacing w:val="-1"/>
        </w:rPr>
        <w:t xml:space="preserve"> times more likely </w:t>
      </w:r>
      <w:r>
        <w:rPr>
          <w:rFonts w:cs="Times New Roman"/>
          <w:spacing w:val="-1"/>
        </w:rPr>
        <w:t xml:space="preserve">to </w:t>
      </w:r>
      <w:r w:rsidR="005C7970">
        <w:rPr>
          <w:rFonts w:cs="Times New Roman"/>
          <w:spacing w:val="-1"/>
        </w:rPr>
        <w:t xml:space="preserve">be </w:t>
      </w:r>
      <w:r>
        <w:rPr>
          <w:rFonts w:cs="Times New Roman"/>
          <w:spacing w:val="-1"/>
        </w:rPr>
        <w:t>incarcerated</w:t>
      </w:r>
      <w:r w:rsidR="005C7970">
        <w:rPr>
          <w:rFonts w:cs="Times New Roman"/>
          <w:spacing w:val="-1"/>
        </w:rPr>
        <w:t xml:space="preserve"> than one without</w:t>
      </w:r>
      <w:r>
        <w:rPr>
          <w:rFonts w:cs="Times New Roman"/>
          <w:spacing w:val="-1"/>
        </w:rPr>
        <w:t xml:space="preserve"> FASD</w:t>
      </w:r>
      <w:r w:rsidR="008D74D1">
        <w:rPr>
          <w:rFonts w:cs="Times New Roman"/>
          <w:spacing w:val="-1"/>
        </w:rPr>
        <w:t>, and m</w:t>
      </w:r>
      <w:r>
        <w:rPr>
          <w:rFonts w:cs="Times New Roman"/>
          <w:spacing w:val="-1"/>
        </w:rPr>
        <w:t>any</w:t>
      </w:r>
      <w:r w:rsidR="005C7970">
        <w:rPr>
          <w:rFonts w:cs="Times New Roman"/>
          <w:spacing w:val="-1"/>
        </w:rPr>
        <w:t xml:space="preserve"> </w:t>
      </w:r>
      <w:r>
        <w:rPr>
          <w:rFonts w:cs="Times New Roman"/>
          <w:spacing w:val="-1"/>
        </w:rPr>
        <w:t>deficits</w:t>
      </w:r>
      <w:r w:rsidR="005C7970">
        <w:rPr>
          <w:rFonts w:cs="Times New Roman"/>
          <w:spacing w:val="-1"/>
        </w:rPr>
        <w:t xml:space="preserve"> in </w:t>
      </w:r>
      <w:r w:rsidR="005157EF">
        <w:rPr>
          <w:rFonts w:cs="Times New Roman"/>
          <w:spacing w:val="-1"/>
        </w:rPr>
        <w:t>teenagers</w:t>
      </w:r>
      <w:r w:rsidR="005C7970">
        <w:rPr>
          <w:rFonts w:cs="Times New Roman"/>
          <w:spacing w:val="-1"/>
        </w:rPr>
        <w:t xml:space="preserve"> with FASD </w:t>
      </w:r>
      <w:r w:rsidR="005157EF">
        <w:rPr>
          <w:rFonts w:cs="Times New Roman"/>
          <w:spacing w:val="-1"/>
        </w:rPr>
        <w:t>are</w:t>
      </w:r>
      <w:r w:rsidR="005C7970">
        <w:rPr>
          <w:rFonts w:cs="Times New Roman"/>
          <w:spacing w:val="-1"/>
        </w:rPr>
        <w:t xml:space="preserve"> highly correlated with delinquency</w:t>
      </w:r>
      <w:r w:rsidR="005C7970" w:rsidRPr="00E77B0F">
        <w:rPr>
          <w:rFonts w:cs="Times New Roman"/>
          <w:spacing w:val="-1"/>
        </w:rPr>
        <w:t xml:space="preserve">. </w:t>
      </w:r>
      <w:r w:rsidR="00926106" w:rsidRPr="00E77B0F">
        <w:rPr>
          <w:rFonts w:cs="Times New Roman"/>
          <w:spacing w:val="-1"/>
        </w:rPr>
        <w:t xml:space="preserve">Adolescents with FASD, for example, are more likely to be incarcerated for shoplifting because they </w:t>
      </w:r>
      <w:r w:rsidR="008D74D1" w:rsidRPr="00E77B0F">
        <w:rPr>
          <w:rFonts w:cs="Times New Roman"/>
          <w:spacing w:val="-1"/>
        </w:rPr>
        <w:t>repeatedly fail</w:t>
      </w:r>
      <w:r w:rsidR="00926106" w:rsidRPr="00E77B0F">
        <w:rPr>
          <w:rFonts w:cs="Times New Roman"/>
          <w:spacing w:val="-1"/>
        </w:rPr>
        <w:t xml:space="preserve"> to show up for probation appointments.</w:t>
      </w:r>
      <w:r w:rsidR="008D74D1" w:rsidRPr="00E77B0F">
        <w:rPr>
          <w:rFonts w:cs="Times New Roman"/>
          <w:spacing w:val="-1"/>
        </w:rPr>
        <w:t xml:space="preserve"> </w:t>
      </w:r>
      <w:r w:rsidR="00DC2511" w:rsidRPr="00E77B0F">
        <w:rPr>
          <w:rFonts w:cs="Times New Roman"/>
          <w:spacing w:val="-1"/>
        </w:rPr>
        <w:t xml:space="preserve">Mr. Pestridge </w:t>
      </w:r>
      <w:r w:rsidR="00F32EF9" w:rsidRPr="00E77B0F">
        <w:rPr>
          <w:rFonts w:cs="Times New Roman"/>
          <w:spacing w:val="-1"/>
        </w:rPr>
        <w:t xml:space="preserve">explained that the </w:t>
      </w:r>
      <w:r w:rsidR="0095757B" w:rsidRPr="00E77B0F">
        <w:rPr>
          <w:rFonts w:cs="Times New Roman"/>
          <w:spacing w:val="-1"/>
        </w:rPr>
        <w:t>acting administrator</w:t>
      </w:r>
      <w:r w:rsidR="00F32EF9" w:rsidRPr="00E77B0F">
        <w:rPr>
          <w:rFonts w:cs="Times New Roman"/>
          <w:spacing w:val="-1"/>
        </w:rPr>
        <w:t xml:space="preserve"> of OJJDP will meet with the head of </w:t>
      </w:r>
      <w:r w:rsidR="00926106" w:rsidRPr="00E77B0F">
        <w:rPr>
          <w:rFonts w:cs="Times New Roman"/>
          <w:spacing w:val="-1"/>
        </w:rPr>
        <w:t>DOJ’s National Institute of Justice</w:t>
      </w:r>
      <w:r w:rsidR="00F32EF9" w:rsidRPr="00E77B0F">
        <w:rPr>
          <w:rFonts w:cs="Times New Roman"/>
          <w:spacing w:val="-1"/>
        </w:rPr>
        <w:t xml:space="preserve"> to</w:t>
      </w:r>
      <w:r w:rsidR="00F32EF9">
        <w:rPr>
          <w:rFonts w:cs="Times New Roman"/>
          <w:spacing w:val="-1"/>
        </w:rPr>
        <w:t xml:space="preserve"> discuss partnerships that can generate the needed data on FASD. </w:t>
      </w:r>
    </w:p>
    <w:p w14:paraId="6EDA052F" w14:textId="77777777" w:rsidR="0095757B" w:rsidRDefault="0095757B" w:rsidP="006E690E">
      <w:pPr>
        <w:pStyle w:val="BodyText"/>
        <w:widowControl/>
        <w:ind w:left="0"/>
        <w:rPr>
          <w:rFonts w:cs="Times New Roman"/>
          <w:spacing w:val="-1"/>
        </w:rPr>
      </w:pPr>
    </w:p>
    <w:p w14:paraId="3D05BC35" w14:textId="311D59F2" w:rsidR="0095757B" w:rsidRDefault="00F32EF9" w:rsidP="006E690E">
      <w:pPr>
        <w:pStyle w:val="BodyText"/>
        <w:widowControl/>
        <w:ind w:left="0"/>
        <w:rPr>
          <w:rFonts w:cs="Times New Roman"/>
          <w:spacing w:val="-1"/>
        </w:rPr>
      </w:pPr>
      <w:r>
        <w:rPr>
          <w:rFonts w:cs="Times New Roman"/>
          <w:spacing w:val="-1"/>
        </w:rPr>
        <w:t xml:space="preserve">Mr. Dunbar-Cooper wondered whether Canadians with FASD face less stigma than those in the United States, and </w:t>
      </w:r>
      <w:r w:rsidR="008D74D1">
        <w:rPr>
          <w:rFonts w:cs="Times New Roman"/>
          <w:spacing w:val="-1"/>
        </w:rPr>
        <w:t xml:space="preserve">he asked about </w:t>
      </w:r>
      <w:r>
        <w:rPr>
          <w:rFonts w:cs="Times New Roman"/>
          <w:spacing w:val="-1"/>
        </w:rPr>
        <w:t xml:space="preserve">the effect of cultural norms in Canada on community mobilization in Lethbridge. In the United States, stigma is a major barrier to the supports that people with FASD need. Dr. Anderson explained that FASD-related services, resources, and public understanding differ throughout Canada’s 10 provinces and 3 territories. Just as some U.S. states have much more advanced FASD education programs, diagnostic networks, and justice programs than others, some Canadian regions </w:t>
      </w:r>
      <w:r w:rsidR="009D4C9E">
        <w:rPr>
          <w:rFonts w:cs="Times New Roman"/>
          <w:spacing w:val="-1"/>
        </w:rPr>
        <w:t>have much more comprehensive supports for people with FASD than other</w:t>
      </w:r>
      <w:r w:rsidR="0001454E">
        <w:rPr>
          <w:rFonts w:cs="Times New Roman"/>
          <w:spacing w:val="-1"/>
        </w:rPr>
        <w:t xml:space="preserve"> regions</w:t>
      </w:r>
      <w:r>
        <w:rPr>
          <w:rFonts w:cs="Times New Roman"/>
          <w:spacing w:val="-1"/>
        </w:rPr>
        <w:t>. The Lethbridge example comes from a leader in Canada. Mr. Dunbar-Cooper pointed out that some excellent examples also exist in the United States, and Dr. Anderson agreed</w:t>
      </w:r>
      <w:r w:rsidR="009D4C9E">
        <w:rPr>
          <w:rFonts w:cs="Times New Roman"/>
          <w:spacing w:val="-1"/>
        </w:rPr>
        <w:t>, pointing to programs in Alaska, Minnesota, Washington State, and California</w:t>
      </w:r>
      <w:r>
        <w:rPr>
          <w:rFonts w:cs="Times New Roman"/>
          <w:spacing w:val="-1"/>
        </w:rPr>
        <w:t>.</w:t>
      </w:r>
    </w:p>
    <w:p w14:paraId="647AE204" w14:textId="66BB2E27" w:rsidR="008620DD" w:rsidRDefault="008620DD" w:rsidP="006E690E">
      <w:pPr>
        <w:pStyle w:val="BodyText"/>
        <w:widowControl/>
        <w:ind w:left="0"/>
        <w:rPr>
          <w:rFonts w:cs="Times New Roman"/>
          <w:spacing w:val="-1"/>
        </w:rPr>
      </w:pPr>
    </w:p>
    <w:p w14:paraId="593DA5DE" w14:textId="2AFF76E8" w:rsidR="008620DD" w:rsidRDefault="00F32EF9" w:rsidP="006E690E">
      <w:pPr>
        <w:pStyle w:val="BodyText"/>
        <w:widowControl/>
        <w:ind w:left="0"/>
        <w:rPr>
          <w:rFonts w:cs="Times New Roman"/>
          <w:spacing w:val="-1"/>
        </w:rPr>
      </w:pPr>
      <w:r>
        <w:rPr>
          <w:rFonts w:cs="Times New Roman"/>
          <w:spacing w:val="-1"/>
        </w:rPr>
        <w:t>Mr. Dunbar-Cooper asked about</w:t>
      </w:r>
      <w:r w:rsidR="008620DD">
        <w:rPr>
          <w:rFonts w:cs="Times New Roman"/>
          <w:spacing w:val="-1"/>
        </w:rPr>
        <w:t xml:space="preserve"> primary prevention messages </w:t>
      </w:r>
      <w:r>
        <w:rPr>
          <w:rFonts w:cs="Times New Roman"/>
          <w:spacing w:val="-1"/>
        </w:rPr>
        <w:t>on</w:t>
      </w:r>
      <w:r w:rsidR="008620DD">
        <w:rPr>
          <w:rFonts w:cs="Times New Roman"/>
          <w:spacing w:val="-1"/>
        </w:rPr>
        <w:t xml:space="preserve"> drinking while pregnant</w:t>
      </w:r>
      <w:r>
        <w:rPr>
          <w:rFonts w:cs="Times New Roman"/>
          <w:spacing w:val="-1"/>
        </w:rPr>
        <w:t>. Dr. Anderson said that a key to implementing services is for a person in a position of authority to take an interest in FASD.</w:t>
      </w:r>
      <w:r w:rsidR="00EA74C8">
        <w:rPr>
          <w:rFonts w:cs="Times New Roman"/>
          <w:spacing w:val="-1"/>
        </w:rPr>
        <w:t xml:space="preserve"> </w:t>
      </w:r>
    </w:p>
    <w:p w14:paraId="2D111D80" w14:textId="77777777" w:rsidR="001E18ED" w:rsidRDefault="001E18ED" w:rsidP="006E690E">
      <w:pPr>
        <w:pStyle w:val="BodyText"/>
        <w:widowControl/>
        <w:ind w:left="0"/>
        <w:rPr>
          <w:rFonts w:cs="Times New Roman"/>
          <w:spacing w:val="-1"/>
        </w:rPr>
      </w:pPr>
    </w:p>
    <w:p w14:paraId="04A587E7" w14:textId="678099D9" w:rsidR="001E18ED" w:rsidRDefault="00F32EF9" w:rsidP="006E690E">
      <w:pPr>
        <w:pStyle w:val="BodyText"/>
        <w:widowControl/>
        <w:ind w:left="0"/>
        <w:rPr>
          <w:rFonts w:cs="Times New Roman"/>
          <w:spacing w:val="-1"/>
        </w:rPr>
      </w:pPr>
      <w:r>
        <w:rPr>
          <w:rFonts w:cs="Times New Roman"/>
          <w:spacing w:val="-1"/>
        </w:rPr>
        <w:t xml:space="preserve">Dr. Warren pointed out that Alberta has a great deal of wealth and a sparse population, allowing the province to implement some novel programs. A province like </w:t>
      </w:r>
      <w:r w:rsidR="003D4FA8">
        <w:rPr>
          <w:rFonts w:cs="Times New Roman"/>
          <w:spacing w:val="-1"/>
        </w:rPr>
        <w:t>Ontario</w:t>
      </w:r>
      <w:r>
        <w:rPr>
          <w:rFonts w:cs="Times New Roman"/>
          <w:spacing w:val="-1"/>
        </w:rPr>
        <w:t xml:space="preserve">, which has a denser population and fewer resources, does not have the types of services available in Lethbridge. Legal systems vary by locality, and what happens in one community will not necessarily happen in </w:t>
      </w:r>
      <w:r w:rsidR="009D4C9E">
        <w:rPr>
          <w:rFonts w:cs="Times New Roman"/>
          <w:spacing w:val="-1"/>
        </w:rPr>
        <w:t>a neighboring jurisdiction</w:t>
      </w:r>
      <w:r>
        <w:rPr>
          <w:rFonts w:cs="Times New Roman"/>
          <w:spacing w:val="-1"/>
        </w:rPr>
        <w:t xml:space="preserve">. Furthermore, sharing of the latest technologies is </w:t>
      </w:r>
      <w:r w:rsidR="009D4C9E">
        <w:rPr>
          <w:rFonts w:cs="Times New Roman"/>
          <w:spacing w:val="-1"/>
        </w:rPr>
        <w:t>less common</w:t>
      </w:r>
      <w:r>
        <w:rPr>
          <w:rFonts w:cs="Times New Roman"/>
          <w:spacing w:val="-1"/>
        </w:rPr>
        <w:t xml:space="preserve"> in the legal community</w:t>
      </w:r>
      <w:r w:rsidR="009D4C9E">
        <w:rPr>
          <w:rFonts w:cs="Times New Roman"/>
          <w:spacing w:val="-1"/>
        </w:rPr>
        <w:t xml:space="preserve"> than in the medical community</w:t>
      </w:r>
      <w:r>
        <w:rPr>
          <w:rFonts w:cs="Times New Roman"/>
          <w:spacing w:val="-1"/>
        </w:rPr>
        <w:t xml:space="preserve">. No </w:t>
      </w:r>
      <w:r w:rsidR="003D4FA8">
        <w:rPr>
          <w:rFonts w:cs="Times New Roman"/>
          <w:spacing w:val="-1"/>
        </w:rPr>
        <w:t xml:space="preserve">system needs attention to </w:t>
      </w:r>
      <w:r>
        <w:rPr>
          <w:rFonts w:cs="Times New Roman"/>
          <w:spacing w:val="-1"/>
        </w:rPr>
        <w:t>FAS</w:t>
      </w:r>
      <w:r w:rsidR="0001454E">
        <w:rPr>
          <w:rFonts w:cs="Times New Roman"/>
          <w:spacing w:val="-1"/>
        </w:rPr>
        <w:t>D</w:t>
      </w:r>
      <w:r w:rsidR="005A02D9">
        <w:rPr>
          <w:rFonts w:cs="Times New Roman"/>
          <w:spacing w:val="-1"/>
        </w:rPr>
        <w:t xml:space="preserve"> </w:t>
      </w:r>
      <w:r w:rsidR="003D4FA8">
        <w:rPr>
          <w:rFonts w:cs="Times New Roman"/>
          <w:spacing w:val="-1"/>
        </w:rPr>
        <w:t>more than</w:t>
      </w:r>
      <w:r>
        <w:rPr>
          <w:rFonts w:cs="Times New Roman"/>
          <w:spacing w:val="-1"/>
        </w:rPr>
        <w:t xml:space="preserve"> the</w:t>
      </w:r>
      <w:r w:rsidR="003D4FA8">
        <w:rPr>
          <w:rFonts w:cs="Times New Roman"/>
          <w:spacing w:val="-1"/>
        </w:rPr>
        <w:t xml:space="preserve"> legal system. </w:t>
      </w:r>
    </w:p>
    <w:p w14:paraId="693F2B7F" w14:textId="77777777" w:rsidR="00651412" w:rsidRDefault="00651412" w:rsidP="006159C1">
      <w:pPr>
        <w:pStyle w:val="Heading2"/>
      </w:pPr>
      <w:bookmarkStart w:id="12" w:name="_Toc494186502"/>
    </w:p>
    <w:p w14:paraId="68115647" w14:textId="55EC672E" w:rsidR="006936C1" w:rsidRPr="00B958DE" w:rsidRDefault="00B736B1" w:rsidP="006159C1">
      <w:pPr>
        <w:pStyle w:val="Heading2"/>
      </w:pPr>
      <w:r>
        <w:t>Preconference Workshop</w:t>
      </w:r>
      <w:r w:rsidR="00C05BBB">
        <w:t xml:space="preserve">: </w:t>
      </w:r>
      <w:r w:rsidR="00064E69" w:rsidRPr="00B958DE">
        <w:t>Let’s Talk: Stigma</w:t>
      </w:r>
      <w:r w:rsidR="00064E69" w:rsidRPr="00B958DE">
        <w:rPr>
          <w:spacing w:val="1"/>
        </w:rPr>
        <w:t xml:space="preserve"> </w:t>
      </w:r>
      <w:r w:rsidR="00064E69" w:rsidRPr="00B958DE">
        <w:t>and Stereotypes—Where Do</w:t>
      </w:r>
      <w:r w:rsidR="00064E69" w:rsidRPr="00B958DE">
        <w:rPr>
          <w:spacing w:val="1"/>
        </w:rPr>
        <w:t xml:space="preserve"> </w:t>
      </w:r>
      <w:r w:rsidR="00064E69" w:rsidRPr="00B958DE">
        <w:t>We Begin?</w:t>
      </w:r>
      <w:bookmarkEnd w:id="12"/>
    </w:p>
    <w:p w14:paraId="7C27D64E" w14:textId="144507BC" w:rsidR="006936C1" w:rsidRPr="00B958DE" w:rsidRDefault="00064E69" w:rsidP="006E690E">
      <w:pPr>
        <w:widowControl/>
        <w:rPr>
          <w:rFonts w:ascii="Times New Roman" w:eastAsia="Times New Roman" w:hAnsi="Times New Roman" w:cs="Times New Roman"/>
          <w:sz w:val="24"/>
          <w:szCs w:val="24"/>
        </w:rPr>
      </w:pPr>
      <w:r w:rsidRPr="00B958DE">
        <w:rPr>
          <w:rFonts w:ascii="Times New Roman" w:hAnsi="Times New Roman" w:cs="Times New Roman"/>
          <w:i/>
          <w:sz w:val="24"/>
          <w:szCs w:val="24"/>
        </w:rPr>
        <w:t xml:space="preserve">Diana R. </w:t>
      </w:r>
      <w:r w:rsidRPr="00B958DE">
        <w:rPr>
          <w:rFonts w:ascii="Times New Roman" w:hAnsi="Times New Roman" w:cs="Times New Roman"/>
          <w:i/>
          <w:spacing w:val="-1"/>
          <w:sz w:val="24"/>
          <w:szCs w:val="24"/>
        </w:rPr>
        <w:t>Simmes</w:t>
      </w:r>
      <w:r w:rsidRPr="00B958DE">
        <w:rPr>
          <w:rFonts w:ascii="Times New Roman" w:hAnsi="Times New Roman" w:cs="Times New Roman"/>
          <w:spacing w:val="-1"/>
          <w:sz w:val="24"/>
          <w:szCs w:val="24"/>
        </w:rPr>
        <w:t>,</w:t>
      </w:r>
      <w:r w:rsidRPr="00B958DE">
        <w:rPr>
          <w:rFonts w:ascii="Times New Roman" w:hAnsi="Times New Roman" w:cs="Times New Roman"/>
          <w:sz w:val="24"/>
          <w:szCs w:val="24"/>
        </w:rPr>
        <w:t xml:space="preserve"> </w:t>
      </w:r>
      <w:r w:rsidRPr="00B958DE">
        <w:rPr>
          <w:rFonts w:ascii="Times New Roman" w:hAnsi="Times New Roman" w:cs="Times New Roman"/>
          <w:i/>
          <w:spacing w:val="-1"/>
          <w:sz w:val="24"/>
          <w:szCs w:val="24"/>
        </w:rPr>
        <w:t>M.P.H</w:t>
      </w:r>
      <w:r w:rsidR="008D74D1">
        <w:rPr>
          <w:rFonts w:ascii="Times New Roman" w:hAnsi="Times New Roman" w:cs="Times New Roman"/>
          <w:i/>
          <w:spacing w:val="-1"/>
          <w:sz w:val="24"/>
          <w:szCs w:val="24"/>
        </w:rPr>
        <w:t>.</w:t>
      </w:r>
      <w:r w:rsidRPr="00B958DE">
        <w:rPr>
          <w:rFonts w:ascii="Times New Roman" w:hAnsi="Times New Roman" w:cs="Times New Roman"/>
          <w:i/>
          <w:spacing w:val="-1"/>
          <w:sz w:val="24"/>
          <w:szCs w:val="24"/>
        </w:rPr>
        <w:t>,</w:t>
      </w:r>
      <w:r w:rsidRPr="00B958DE">
        <w:rPr>
          <w:rFonts w:ascii="Times New Roman" w:hAnsi="Times New Roman" w:cs="Times New Roman"/>
          <w:i/>
          <w:sz w:val="24"/>
          <w:szCs w:val="24"/>
        </w:rPr>
        <w:t xml:space="preserve"> </w:t>
      </w:r>
      <w:r w:rsidRPr="00B958DE">
        <w:rPr>
          <w:rFonts w:ascii="Times New Roman" w:hAnsi="Times New Roman" w:cs="Times New Roman"/>
          <w:i/>
          <w:spacing w:val="-1"/>
          <w:sz w:val="24"/>
          <w:szCs w:val="24"/>
        </w:rPr>
        <w:t>University</w:t>
      </w:r>
      <w:r w:rsidRPr="00B958DE">
        <w:rPr>
          <w:rFonts w:ascii="Times New Roman" w:hAnsi="Times New Roman" w:cs="Times New Roman"/>
          <w:i/>
          <w:sz w:val="24"/>
          <w:szCs w:val="24"/>
        </w:rPr>
        <w:t xml:space="preserve"> of </w:t>
      </w:r>
      <w:r w:rsidRPr="00B958DE">
        <w:rPr>
          <w:rFonts w:ascii="Times New Roman" w:hAnsi="Times New Roman" w:cs="Times New Roman"/>
          <w:i/>
          <w:spacing w:val="-1"/>
          <w:sz w:val="24"/>
          <w:szCs w:val="24"/>
        </w:rPr>
        <w:t>California,</w:t>
      </w:r>
      <w:r w:rsidRPr="00B958DE">
        <w:rPr>
          <w:rFonts w:ascii="Times New Roman" w:hAnsi="Times New Roman" w:cs="Times New Roman"/>
          <w:i/>
          <w:sz w:val="24"/>
          <w:szCs w:val="24"/>
        </w:rPr>
        <w:t xml:space="preserve"> San </w:t>
      </w:r>
      <w:r w:rsidRPr="00B958DE">
        <w:rPr>
          <w:rFonts w:ascii="Times New Roman" w:hAnsi="Times New Roman" w:cs="Times New Roman"/>
          <w:i/>
          <w:spacing w:val="-1"/>
          <w:sz w:val="24"/>
          <w:szCs w:val="24"/>
        </w:rPr>
        <w:t>Diego</w:t>
      </w:r>
    </w:p>
    <w:p w14:paraId="2235BDB1" w14:textId="2C57FCAE" w:rsidR="008F258E" w:rsidRDefault="008F258E" w:rsidP="006E690E">
      <w:pPr>
        <w:widowControl/>
        <w:rPr>
          <w:rFonts w:ascii="Times New Roman" w:eastAsia="Times New Roman" w:hAnsi="Times New Roman" w:cs="Times New Roman"/>
          <w:sz w:val="24"/>
          <w:szCs w:val="24"/>
        </w:rPr>
      </w:pPr>
    </w:p>
    <w:p w14:paraId="5335E94D" w14:textId="360096E4" w:rsidR="00C05BBB" w:rsidRDefault="002D6F31" w:rsidP="006E690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pre</w:t>
      </w:r>
      <w:r w:rsidR="00C05BBB">
        <w:rPr>
          <w:rFonts w:ascii="Times New Roman" w:eastAsia="Times New Roman" w:hAnsi="Times New Roman" w:cs="Times New Roman"/>
          <w:sz w:val="24"/>
          <w:szCs w:val="24"/>
        </w:rPr>
        <w:t>conference session</w:t>
      </w:r>
      <w:r w:rsidR="00B97187">
        <w:rPr>
          <w:rFonts w:ascii="Times New Roman" w:eastAsia="Times New Roman" w:hAnsi="Times New Roman" w:cs="Times New Roman"/>
          <w:sz w:val="24"/>
          <w:szCs w:val="24"/>
        </w:rPr>
        <w:t xml:space="preserve"> </w:t>
      </w:r>
      <w:r w:rsidR="00C05BBB">
        <w:rPr>
          <w:rFonts w:ascii="Times New Roman" w:eastAsia="Times New Roman" w:hAnsi="Times New Roman" w:cs="Times New Roman"/>
          <w:sz w:val="24"/>
          <w:szCs w:val="24"/>
        </w:rPr>
        <w:t>on stigma</w:t>
      </w:r>
      <w:r w:rsidR="00B97187">
        <w:rPr>
          <w:rFonts w:ascii="Times New Roman" w:eastAsia="Times New Roman" w:hAnsi="Times New Roman" w:cs="Times New Roman"/>
          <w:sz w:val="24"/>
          <w:szCs w:val="24"/>
        </w:rPr>
        <w:t xml:space="preserve">, which </w:t>
      </w:r>
      <w:r w:rsidR="00234B63">
        <w:rPr>
          <w:rFonts w:ascii="Times New Roman" w:eastAsia="Times New Roman" w:hAnsi="Times New Roman" w:cs="Times New Roman"/>
          <w:sz w:val="24"/>
          <w:szCs w:val="24"/>
        </w:rPr>
        <w:t>drew</w:t>
      </w:r>
      <w:r w:rsidR="00B97187">
        <w:rPr>
          <w:rFonts w:ascii="Times New Roman" w:eastAsia="Times New Roman" w:hAnsi="Times New Roman" w:cs="Times New Roman"/>
          <w:sz w:val="24"/>
          <w:szCs w:val="24"/>
        </w:rPr>
        <w:t xml:space="preserve"> approximately 400 participants, </w:t>
      </w:r>
      <w:r w:rsidR="00C05BBB">
        <w:rPr>
          <w:rFonts w:ascii="Times New Roman" w:eastAsia="Times New Roman" w:hAnsi="Times New Roman" w:cs="Times New Roman"/>
          <w:sz w:val="24"/>
          <w:szCs w:val="24"/>
        </w:rPr>
        <w:t>was to challenge the thinking around stigma and stereotypes, broaden understanding of the science and roots of stigma, and engage delegates in discussions that can lead to the identification of directions for change. The session featured presentations</w:t>
      </w:r>
      <w:r w:rsidR="00234B63">
        <w:rPr>
          <w:rFonts w:ascii="Times New Roman" w:eastAsia="Times New Roman" w:hAnsi="Times New Roman" w:cs="Times New Roman"/>
          <w:sz w:val="24"/>
          <w:szCs w:val="24"/>
        </w:rPr>
        <w:t xml:space="preserve"> on the following topics</w:t>
      </w:r>
      <w:r w:rsidR="00C05BBB">
        <w:rPr>
          <w:rFonts w:ascii="Times New Roman" w:eastAsia="Times New Roman" w:hAnsi="Times New Roman" w:cs="Times New Roman"/>
          <w:sz w:val="24"/>
          <w:szCs w:val="24"/>
        </w:rPr>
        <w:t>:</w:t>
      </w:r>
    </w:p>
    <w:p w14:paraId="14E4E63F" w14:textId="5DAA5FDC" w:rsidR="00CC5A0A" w:rsidRPr="00C05BBB" w:rsidRDefault="008B20D2" w:rsidP="00C05BBB">
      <w:pPr>
        <w:widowControl/>
        <w:numPr>
          <w:ilvl w:val="0"/>
          <w:numId w:val="12"/>
        </w:numPr>
        <w:rPr>
          <w:rFonts w:ascii="Times New Roman" w:eastAsia="Times New Roman" w:hAnsi="Times New Roman" w:cs="Times New Roman"/>
          <w:sz w:val="24"/>
          <w:szCs w:val="24"/>
        </w:rPr>
      </w:pPr>
      <w:r w:rsidRPr="00C05BBB">
        <w:rPr>
          <w:rFonts w:ascii="Times New Roman" w:eastAsia="Times New Roman" w:hAnsi="Times New Roman" w:cs="Times New Roman"/>
          <w:sz w:val="24"/>
          <w:szCs w:val="24"/>
        </w:rPr>
        <w:t>Origins of Stigma and Inter</w:t>
      </w:r>
      <w:r w:rsidR="00C05BBB">
        <w:rPr>
          <w:rFonts w:ascii="Times New Roman" w:eastAsia="Times New Roman" w:hAnsi="Times New Roman" w:cs="Times New Roman"/>
          <w:sz w:val="24"/>
          <w:szCs w:val="24"/>
        </w:rPr>
        <w:t xml:space="preserve">sectionality of FASD </w:t>
      </w:r>
    </w:p>
    <w:p w14:paraId="2C61BE0E" w14:textId="4474CBF1" w:rsidR="00CC5A0A" w:rsidRPr="00C05BBB" w:rsidRDefault="008B20D2" w:rsidP="00C05BBB">
      <w:pPr>
        <w:widowControl/>
        <w:numPr>
          <w:ilvl w:val="0"/>
          <w:numId w:val="12"/>
        </w:numPr>
        <w:rPr>
          <w:rFonts w:ascii="Times New Roman" w:eastAsia="Times New Roman" w:hAnsi="Times New Roman" w:cs="Times New Roman"/>
          <w:sz w:val="24"/>
          <w:szCs w:val="24"/>
        </w:rPr>
      </w:pPr>
      <w:r w:rsidRPr="00C05BBB">
        <w:rPr>
          <w:rFonts w:ascii="Times New Roman" w:eastAsia="Times New Roman" w:hAnsi="Times New Roman" w:cs="Times New Roman"/>
          <w:sz w:val="24"/>
          <w:szCs w:val="24"/>
        </w:rPr>
        <w:t xml:space="preserve">The </w:t>
      </w:r>
      <w:r w:rsidRPr="00DA1FDA">
        <w:rPr>
          <w:rFonts w:ascii="Times New Roman" w:eastAsia="Times New Roman" w:hAnsi="Times New Roman" w:cs="Times New Roman"/>
          <w:sz w:val="24"/>
          <w:szCs w:val="24"/>
        </w:rPr>
        <w:t>Neuro Science</w:t>
      </w:r>
      <w:r w:rsidRPr="00C05BBB">
        <w:rPr>
          <w:rFonts w:ascii="Times New Roman" w:eastAsia="Times New Roman" w:hAnsi="Times New Roman" w:cs="Times New Roman"/>
          <w:sz w:val="24"/>
          <w:szCs w:val="24"/>
        </w:rPr>
        <w:t xml:space="preserve"> of </w:t>
      </w:r>
      <w:r w:rsidR="00C05BBB">
        <w:rPr>
          <w:rFonts w:ascii="Times New Roman" w:eastAsia="Times New Roman" w:hAnsi="Times New Roman" w:cs="Times New Roman"/>
          <w:sz w:val="24"/>
          <w:szCs w:val="24"/>
        </w:rPr>
        <w:t>Addiction</w:t>
      </w:r>
      <w:r w:rsidR="00BA5C70">
        <w:rPr>
          <w:rFonts w:ascii="Times New Roman" w:eastAsia="Times New Roman" w:hAnsi="Times New Roman" w:cs="Times New Roman"/>
          <w:sz w:val="24"/>
          <w:szCs w:val="24"/>
        </w:rPr>
        <w:t>:</w:t>
      </w:r>
      <w:r w:rsidR="00C05BBB">
        <w:rPr>
          <w:rFonts w:ascii="Times New Roman" w:eastAsia="Times New Roman" w:hAnsi="Times New Roman" w:cs="Times New Roman"/>
          <w:sz w:val="24"/>
          <w:szCs w:val="24"/>
        </w:rPr>
        <w:t xml:space="preserve"> Is it a Choice?</w:t>
      </w:r>
    </w:p>
    <w:p w14:paraId="3CC4D748" w14:textId="6BA0E1F5" w:rsidR="00CC5A0A" w:rsidRPr="00C05BBB" w:rsidRDefault="008B20D2" w:rsidP="00C05BBB">
      <w:pPr>
        <w:widowControl/>
        <w:numPr>
          <w:ilvl w:val="0"/>
          <w:numId w:val="12"/>
        </w:numPr>
        <w:rPr>
          <w:rFonts w:ascii="Times New Roman" w:eastAsia="Times New Roman" w:hAnsi="Times New Roman" w:cs="Times New Roman"/>
          <w:sz w:val="24"/>
          <w:szCs w:val="24"/>
        </w:rPr>
      </w:pPr>
      <w:r w:rsidRPr="00C05BBB">
        <w:rPr>
          <w:rFonts w:ascii="Times New Roman" w:eastAsia="Times New Roman" w:hAnsi="Times New Roman" w:cs="Times New Roman"/>
          <w:sz w:val="24"/>
          <w:szCs w:val="24"/>
        </w:rPr>
        <w:t xml:space="preserve">What the Science </w:t>
      </w:r>
      <w:r w:rsidR="00031303" w:rsidRPr="00C05BBB">
        <w:rPr>
          <w:rFonts w:ascii="Times New Roman" w:eastAsia="Times New Roman" w:hAnsi="Times New Roman" w:cs="Times New Roman"/>
          <w:sz w:val="24"/>
          <w:szCs w:val="24"/>
        </w:rPr>
        <w:t xml:space="preserve">Has </w:t>
      </w:r>
      <w:r w:rsidRPr="00C05BBB">
        <w:rPr>
          <w:rFonts w:ascii="Times New Roman" w:eastAsia="Times New Roman" w:hAnsi="Times New Roman" w:cs="Times New Roman"/>
          <w:sz w:val="24"/>
          <w:szCs w:val="24"/>
        </w:rPr>
        <w:t xml:space="preserve">to Say about Changing Stigma </w:t>
      </w:r>
    </w:p>
    <w:p w14:paraId="6683C7D6" w14:textId="73A041A3" w:rsidR="00CC5A0A" w:rsidRPr="00C05BBB" w:rsidRDefault="008B20D2" w:rsidP="00C05BBB">
      <w:pPr>
        <w:widowControl/>
        <w:numPr>
          <w:ilvl w:val="0"/>
          <w:numId w:val="12"/>
        </w:numPr>
        <w:rPr>
          <w:rFonts w:ascii="Times New Roman" w:eastAsia="Times New Roman" w:hAnsi="Times New Roman" w:cs="Times New Roman"/>
          <w:sz w:val="24"/>
          <w:szCs w:val="24"/>
        </w:rPr>
      </w:pPr>
      <w:r w:rsidRPr="00C05BBB">
        <w:rPr>
          <w:rFonts w:ascii="Times New Roman" w:eastAsia="Times New Roman" w:hAnsi="Times New Roman" w:cs="Times New Roman"/>
          <w:sz w:val="24"/>
          <w:szCs w:val="24"/>
        </w:rPr>
        <w:lastRenderedPageBreak/>
        <w:t xml:space="preserve">Living Stigma: </w:t>
      </w:r>
      <w:r w:rsidRPr="00C05BBB">
        <w:rPr>
          <w:rFonts w:ascii="Times New Roman" w:eastAsia="Times New Roman" w:hAnsi="Times New Roman" w:cs="Times New Roman"/>
          <w:iCs/>
          <w:sz w:val="24"/>
          <w:szCs w:val="24"/>
        </w:rPr>
        <w:t>Social Media Anonymity and Sustaining Stigma</w:t>
      </w:r>
      <w:r w:rsidR="00EA74C8">
        <w:rPr>
          <w:rFonts w:ascii="Times New Roman" w:eastAsia="Times New Roman" w:hAnsi="Times New Roman" w:cs="Times New Roman"/>
          <w:sz w:val="24"/>
          <w:szCs w:val="24"/>
        </w:rPr>
        <w:t xml:space="preserve"> </w:t>
      </w:r>
    </w:p>
    <w:p w14:paraId="71899FDB" w14:textId="56A5E244" w:rsidR="00C05BBB" w:rsidRPr="00C05BBB" w:rsidRDefault="008B20D2" w:rsidP="00C05BBB">
      <w:pPr>
        <w:widowControl/>
        <w:numPr>
          <w:ilvl w:val="0"/>
          <w:numId w:val="12"/>
        </w:numPr>
        <w:rPr>
          <w:rFonts w:ascii="Times New Roman" w:eastAsia="Times New Roman" w:hAnsi="Times New Roman" w:cs="Times New Roman"/>
          <w:sz w:val="24"/>
          <w:szCs w:val="24"/>
        </w:rPr>
      </w:pPr>
      <w:r w:rsidRPr="00C05BBB">
        <w:rPr>
          <w:rFonts w:ascii="Times New Roman" w:eastAsia="Times New Roman" w:hAnsi="Times New Roman" w:cs="Times New Roman"/>
          <w:iCs/>
          <w:sz w:val="24"/>
          <w:szCs w:val="24"/>
        </w:rPr>
        <w:t xml:space="preserve">The Not </w:t>
      </w:r>
      <w:r w:rsidR="00C05BBB">
        <w:rPr>
          <w:rFonts w:ascii="Times New Roman" w:eastAsia="Times New Roman" w:hAnsi="Times New Roman" w:cs="Times New Roman"/>
          <w:iCs/>
          <w:sz w:val="24"/>
          <w:szCs w:val="24"/>
        </w:rPr>
        <w:t>S</w:t>
      </w:r>
      <w:r w:rsidRPr="00C05BBB">
        <w:rPr>
          <w:rFonts w:ascii="Times New Roman" w:eastAsia="Times New Roman" w:hAnsi="Times New Roman" w:cs="Times New Roman"/>
          <w:iCs/>
          <w:sz w:val="24"/>
          <w:szCs w:val="24"/>
        </w:rPr>
        <w:t xml:space="preserve">o Pretty </w:t>
      </w:r>
    </w:p>
    <w:p w14:paraId="47AAA928" w14:textId="77777777" w:rsidR="00C05BBB" w:rsidRDefault="00C05BBB" w:rsidP="006E690E">
      <w:pPr>
        <w:widowControl/>
        <w:rPr>
          <w:rFonts w:ascii="Times New Roman" w:eastAsia="Times New Roman" w:hAnsi="Times New Roman" w:cs="Times New Roman"/>
          <w:sz w:val="24"/>
          <w:szCs w:val="24"/>
        </w:rPr>
      </w:pPr>
    </w:p>
    <w:p w14:paraId="65DB7B1E" w14:textId="5936777C" w:rsidR="00031303" w:rsidRDefault="00234B63" w:rsidP="006E690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discussions, participants suggested</w:t>
      </w:r>
      <w:r w:rsidR="00B97187">
        <w:rPr>
          <w:rFonts w:ascii="Times New Roman" w:eastAsia="Times New Roman" w:hAnsi="Times New Roman" w:cs="Times New Roman"/>
          <w:sz w:val="24"/>
          <w:szCs w:val="24"/>
        </w:rPr>
        <w:t xml:space="preserve"> that the purpose</w:t>
      </w:r>
      <w:r>
        <w:rPr>
          <w:rFonts w:ascii="Times New Roman" w:eastAsia="Times New Roman" w:hAnsi="Times New Roman" w:cs="Times New Roman"/>
          <w:sz w:val="24"/>
          <w:szCs w:val="24"/>
        </w:rPr>
        <w:t>s of stigma include</w:t>
      </w:r>
      <w:r w:rsidR="00B97187">
        <w:rPr>
          <w:rFonts w:ascii="Times New Roman" w:eastAsia="Times New Roman" w:hAnsi="Times New Roman" w:cs="Times New Roman"/>
          <w:sz w:val="24"/>
          <w:szCs w:val="24"/>
        </w:rPr>
        <w:t xml:space="preserve"> allowing people to avoid taking action, promoting power and control, and creating and maintaining dependency. </w:t>
      </w:r>
      <w:r w:rsidR="00031303">
        <w:rPr>
          <w:rFonts w:ascii="Times New Roman" w:eastAsia="Times New Roman" w:hAnsi="Times New Roman" w:cs="Times New Roman"/>
          <w:sz w:val="24"/>
          <w:szCs w:val="24"/>
        </w:rPr>
        <w:t>Suggestions on what to do included providing evidence-based information; changing the stigma of use, misuse, and addiction; and changing drinking norms.</w:t>
      </w:r>
      <w:r w:rsidR="00892C65">
        <w:rPr>
          <w:rFonts w:ascii="Times New Roman" w:eastAsia="Times New Roman" w:hAnsi="Times New Roman" w:cs="Times New Roman"/>
          <w:sz w:val="24"/>
          <w:szCs w:val="24"/>
        </w:rPr>
        <w:t xml:space="preserve"> Steps to begin changing stigma include improving the understanding of why pregnant women drink, demystifying the disability, modeling the desired changes, and teaching men that FASD is their business. Recommendations included discussing alcohol during all primary care visits, sharing good practices, supporting whole families</w:t>
      </w:r>
      <w:r>
        <w:rPr>
          <w:rFonts w:ascii="Times New Roman" w:eastAsia="Times New Roman" w:hAnsi="Times New Roman" w:cs="Times New Roman"/>
          <w:sz w:val="24"/>
          <w:szCs w:val="24"/>
        </w:rPr>
        <w:t>, and</w:t>
      </w:r>
      <w:r w:rsidR="00892C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building on</w:t>
      </w:r>
      <w:r w:rsidR="00892C65">
        <w:rPr>
          <w:rFonts w:ascii="Times New Roman" w:eastAsia="Times New Roman" w:hAnsi="Times New Roman" w:cs="Times New Roman"/>
          <w:sz w:val="24"/>
          <w:szCs w:val="24"/>
        </w:rPr>
        <w:t xml:space="preserve"> lessons</w:t>
      </w:r>
      <w:r>
        <w:rPr>
          <w:rFonts w:ascii="Times New Roman" w:eastAsia="Times New Roman" w:hAnsi="Times New Roman" w:cs="Times New Roman"/>
          <w:sz w:val="24"/>
          <w:szCs w:val="24"/>
        </w:rPr>
        <w:t xml:space="preserve"> learned</w:t>
      </w:r>
      <w:r w:rsidR="00892C65">
        <w:rPr>
          <w:rFonts w:ascii="Times New Roman" w:eastAsia="Times New Roman" w:hAnsi="Times New Roman" w:cs="Times New Roman"/>
          <w:sz w:val="24"/>
          <w:szCs w:val="24"/>
        </w:rPr>
        <w:t xml:space="preserve"> from efforts to destigmatize other conditions</w:t>
      </w:r>
      <w:r>
        <w:rPr>
          <w:rFonts w:ascii="Times New Roman" w:eastAsia="Times New Roman" w:hAnsi="Times New Roman" w:cs="Times New Roman"/>
          <w:sz w:val="24"/>
          <w:szCs w:val="24"/>
        </w:rPr>
        <w:t xml:space="preserve"> (e.g.,</w:t>
      </w:r>
      <w:r w:rsidR="00892C65">
        <w:rPr>
          <w:rFonts w:ascii="Times New Roman" w:eastAsia="Times New Roman" w:hAnsi="Times New Roman" w:cs="Times New Roman"/>
          <w:sz w:val="24"/>
          <w:szCs w:val="24"/>
        </w:rPr>
        <w:t xml:space="preserve"> substance use and mental health disorders</w:t>
      </w:r>
      <w:r>
        <w:rPr>
          <w:rFonts w:ascii="Times New Roman" w:eastAsia="Times New Roman" w:hAnsi="Times New Roman" w:cs="Times New Roman"/>
          <w:sz w:val="24"/>
          <w:szCs w:val="24"/>
        </w:rPr>
        <w:t>)</w:t>
      </w:r>
      <w:r w:rsidR="00892C65">
        <w:rPr>
          <w:rFonts w:ascii="Times New Roman" w:eastAsia="Times New Roman" w:hAnsi="Times New Roman" w:cs="Times New Roman"/>
          <w:sz w:val="24"/>
          <w:szCs w:val="24"/>
        </w:rPr>
        <w:t xml:space="preserve">. </w:t>
      </w:r>
    </w:p>
    <w:p w14:paraId="0C0B2B1C" w14:textId="6104F182" w:rsidR="00A365D4" w:rsidRDefault="00A365D4" w:rsidP="006E690E">
      <w:pPr>
        <w:widowControl/>
        <w:rPr>
          <w:rFonts w:ascii="Arial" w:hAnsi="Arial" w:cs="Arial"/>
          <w:color w:val="545454"/>
          <w:shd w:val="clear" w:color="auto" w:fill="FFFFFF"/>
        </w:rPr>
      </w:pPr>
    </w:p>
    <w:p w14:paraId="2715D930" w14:textId="20632E5E" w:rsidR="006C366A" w:rsidRDefault="00892C65" w:rsidP="00A365D4">
      <w:pPr>
        <w:pStyle w:val="BodyText"/>
        <w:ind w:left="0"/>
      </w:pPr>
      <w:r>
        <w:t xml:space="preserve">This preconference started an awakening, with a focus on what can be done. Science is critical for understanding, but less attention has been paid to working with people </w:t>
      </w:r>
      <w:r w:rsidR="002D6F31">
        <w:t>who have</w:t>
      </w:r>
      <w:r>
        <w:t xml:space="preserve"> lived experiences and learning from efforts </w:t>
      </w:r>
      <w:r w:rsidR="00AF004F">
        <w:t>to destigmatize</w:t>
      </w:r>
      <w:r>
        <w:t xml:space="preserve"> other conditions. </w:t>
      </w:r>
      <w:r w:rsidR="00AF004F">
        <w:t>Stigma has harmful and multifaceted effects, and people might avoid engaging with health and social supports because of stigma. Stigma structures include stereotypes, prejudice, and discrimination</w:t>
      </w:r>
      <w:r w:rsidR="002D6F31">
        <w:t>, and</w:t>
      </w:r>
      <w:r w:rsidR="00AF004F">
        <w:t xml:space="preserve"> types of stigma include public stigma, self-stigma, and label avoidance. </w:t>
      </w:r>
      <w:r w:rsidR="00A365D4">
        <w:t xml:space="preserve">Good stigma change is targeted </w:t>
      </w:r>
      <w:r w:rsidR="00AF004F">
        <w:t xml:space="preserve">(e.g., </w:t>
      </w:r>
      <w:r w:rsidR="00A365D4">
        <w:t xml:space="preserve">to </w:t>
      </w:r>
      <w:r w:rsidR="00AF004F">
        <w:t>healthcare</w:t>
      </w:r>
      <w:r w:rsidR="00A365D4">
        <w:t xml:space="preserve"> professionals, parents, </w:t>
      </w:r>
      <w:r w:rsidR="002D6F31">
        <w:t xml:space="preserve">or </w:t>
      </w:r>
      <w:r w:rsidR="00AF004F">
        <w:t xml:space="preserve">schoolchildren), local, credible, and continuous. </w:t>
      </w:r>
    </w:p>
    <w:p w14:paraId="12C7A211" w14:textId="77777777" w:rsidR="006C366A" w:rsidRDefault="006C366A" w:rsidP="00A365D4">
      <w:pPr>
        <w:pStyle w:val="BodyText"/>
        <w:ind w:left="0"/>
      </w:pPr>
    </w:p>
    <w:p w14:paraId="11CF5CFD" w14:textId="790C0215" w:rsidR="00A365D4" w:rsidRDefault="0025086B" w:rsidP="00A365D4">
      <w:pPr>
        <w:pStyle w:val="BodyText"/>
        <w:ind w:left="0"/>
      </w:pPr>
      <w:r>
        <w:t>Ms</w:t>
      </w:r>
      <w:r w:rsidR="006C366A">
        <w:t>. Simmes described a project</w:t>
      </w:r>
      <w:r w:rsidR="00683E20">
        <w:t xml:space="preserve"> to reduce stigma </w:t>
      </w:r>
      <w:r w:rsidR="002D6F31">
        <w:t>associated with</w:t>
      </w:r>
      <w:r w:rsidR="00683E20">
        <w:t xml:space="preserve"> FASD</w:t>
      </w:r>
      <w:r w:rsidR="00A365D4">
        <w:t xml:space="preserve"> </w:t>
      </w:r>
      <w:r w:rsidR="002D6F31">
        <w:t xml:space="preserve">that </w:t>
      </w:r>
      <w:r w:rsidR="00B57C87">
        <w:t>is funded by</w:t>
      </w:r>
      <w:r w:rsidR="00683E20">
        <w:t xml:space="preserve"> CDC</w:t>
      </w:r>
      <w:r>
        <w:t xml:space="preserve"> through a supplement to support systems</w:t>
      </w:r>
      <w:r w:rsidR="002D6F31">
        <w:t xml:space="preserve"> change</w:t>
      </w:r>
      <w:r>
        <w:t xml:space="preserve"> in a </w:t>
      </w:r>
      <w:r w:rsidR="00BC03F5">
        <w:t>CDC-funded Practice and Implementation Center for Pediatrics</w:t>
      </w:r>
      <w:r w:rsidR="00683E20">
        <w:t>. This project is using a community-based participatory</w:t>
      </w:r>
      <w:r>
        <w:t xml:space="preserve"> research</w:t>
      </w:r>
      <w:r w:rsidR="00683E20">
        <w:t xml:space="preserve"> approach with </w:t>
      </w:r>
      <w:r>
        <w:t>a team</w:t>
      </w:r>
      <w:r w:rsidR="00683E20">
        <w:t xml:space="preserve"> of </w:t>
      </w:r>
      <w:r>
        <w:t xml:space="preserve">birth mothers, adoptive </w:t>
      </w:r>
      <w:r w:rsidR="00683E20">
        <w:t xml:space="preserve">mothers, pediatricians, nurses, </w:t>
      </w:r>
      <w:r>
        <w:t xml:space="preserve">midwives, </w:t>
      </w:r>
      <w:r w:rsidR="00683E20">
        <w:t xml:space="preserve">and obstetricians. </w:t>
      </w:r>
      <w:r>
        <w:t xml:space="preserve">This team meets monthly to guide the project and leverage the unique perspectives of all team members. </w:t>
      </w:r>
      <w:r w:rsidR="00683E20">
        <w:t xml:space="preserve">The results from focus groups with birth mothers, family members, pediatric care providers, </w:t>
      </w:r>
      <w:r w:rsidR="00BC03F5">
        <w:t>and obstetric care providers</w:t>
      </w:r>
      <w:r w:rsidR="00683E20">
        <w:t xml:space="preserve"> will inform the development of an intervention that will include</w:t>
      </w:r>
      <w:r w:rsidR="002D6F31">
        <w:t xml:space="preserve"> education and contact elements. This intervention will </w:t>
      </w:r>
      <w:r w:rsidR="00BC03F5">
        <w:t xml:space="preserve">be launched </w:t>
      </w:r>
      <w:r w:rsidR="00683E20">
        <w:t>in 2018</w:t>
      </w:r>
      <w:r w:rsidR="00BC03F5">
        <w:t xml:space="preserve"> with the goal of increasing</w:t>
      </w:r>
      <w:r w:rsidR="00683E20">
        <w:t xml:space="preserve"> FASD screening and referrals in obstetrical and reproductive medicine departments.</w:t>
      </w:r>
      <w:r w:rsidR="00BC03F5">
        <w:t xml:space="preserve"> A curriculum is in development for birth mothers to address self-stigma and empowerment.</w:t>
      </w:r>
    </w:p>
    <w:p w14:paraId="4D65FBFE" w14:textId="048451AE" w:rsidR="00683E20" w:rsidRDefault="00683E20" w:rsidP="00A365D4">
      <w:pPr>
        <w:pStyle w:val="BodyText"/>
        <w:ind w:left="0"/>
      </w:pPr>
    </w:p>
    <w:p w14:paraId="633E3C4D" w14:textId="4C69957C" w:rsidR="00683E20" w:rsidRDefault="00BC03F5" w:rsidP="00A365D4">
      <w:pPr>
        <w:pStyle w:val="BodyText"/>
        <w:ind w:left="0"/>
      </w:pPr>
      <w:r>
        <w:t>Ms. Simmes also mentioned a</w:t>
      </w:r>
      <w:r w:rsidR="00683E20">
        <w:t xml:space="preserve"> study </w:t>
      </w:r>
      <w:r>
        <w:t xml:space="preserve">that </w:t>
      </w:r>
      <w:r w:rsidR="00683E20">
        <w:t xml:space="preserve">measured stigmatizing attitudes about biological mothers of children with FASD. The manuscript describing the results is currently in press. </w:t>
      </w:r>
    </w:p>
    <w:p w14:paraId="2AC60174" w14:textId="77777777" w:rsidR="00651412" w:rsidRDefault="00651412" w:rsidP="00A365D4">
      <w:pPr>
        <w:pStyle w:val="BodyText"/>
        <w:ind w:left="0"/>
        <w:rPr>
          <w:u w:val="single"/>
        </w:rPr>
      </w:pPr>
    </w:p>
    <w:p w14:paraId="6FC638CF" w14:textId="29653599" w:rsidR="00C05BBB" w:rsidRPr="00C05BBB" w:rsidRDefault="00C05BBB" w:rsidP="00A365D4">
      <w:pPr>
        <w:pStyle w:val="BodyText"/>
        <w:ind w:left="0"/>
        <w:rPr>
          <w:u w:val="single"/>
        </w:rPr>
      </w:pPr>
      <w:r>
        <w:rPr>
          <w:u w:val="single"/>
        </w:rPr>
        <w:t>Discussion</w:t>
      </w:r>
    </w:p>
    <w:p w14:paraId="5DA4CC5C" w14:textId="77777777" w:rsidR="007A4B58" w:rsidRDefault="007A4B58" w:rsidP="00A365D4">
      <w:pPr>
        <w:pStyle w:val="BodyText"/>
        <w:ind w:left="0"/>
      </w:pPr>
    </w:p>
    <w:p w14:paraId="1640E0C2" w14:textId="41B34A82" w:rsidR="007A4B58" w:rsidRDefault="00174326" w:rsidP="00A365D4">
      <w:pPr>
        <w:pStyle w:val="BodyText"/>
        <w:ind w:left="0"/>
      </w:pPr>
      <w:r w:rsidRPr="00174326">
        <w:rPr>
          <w:rFonts w:cs="Times New Roman"/>
          <w:spacing w:val="-1"/>
        </w:rPr>
        <w:t>Elizabeth</w:t>
      </w:r>
      <w:r w:rsidRPr="00174326">
        <w:rPr>
          <w:rFonts w:cs="Times New Roman"/>
        </w:rPr>
        <w:t xml:space="preserve"> Parra Dang, </w:t>
      </w:r>
      <w:r w:rsidRPr="00174326">
        <w:rPr>
          <w:rFonts w:cs="Times New Roman"/>
          <w:spacing w:val="-1"/>
        </w:rPr>
        <w:t>M.P.H.,</w:t>
      </w:r>
      <w:r w:rsidRPr="00174326">
        <w:rPr>
          <w:rFonts w:cs="Times New Roman"/>
        </w:rPr>
        <w:t xml:space="preserve"> </w:t>
      </w:r>
      <w:r>
        <w:rPr>
          <w:rFonts w:cs="Times New Roman"/>
        </w:rPr>
        <w:t xml:space="preserve">explained that the ongoing FASD project that </w:t>
      </w:r>
      <w:r w:rsidR="00DE4CF2">
        <w:rPr>
          <w:rFonts w:cs="Times New Roman"/>
        </w:rPr>
        <w:t xml:space="preserve">Ms. </w:t>
      </w:r>
      <w:r>
        <w:rPr>
          <w:rFonts w:cs="Times New Roman"/>
        </w:rPr>
        <w:t xml:space="preserve">Simmes had described is one of four high-impact projects that are supplements to </w:t>
      </w:r>
      <w:r w:rsidR="00DB26A4">
        <w:rPr>
          <w:rFonts w:cs="Times New Roman"/>
        </w:rPr>
        <w:t>l</w:t>
      </w:r>
      <w:r w:rsidR="00CB130B">
        <w:rPr>
          <w:rFonts w:cs="Times New Roman"/>
        </w:rPr>
        <w:t>arger Practice and Implementation Centers</w:t>
      </w:r>
      <w:r>
        <w:rPr>
          <w:rFonts w:cs="Times New Roman"/>
        </w:rPr>
        <w:t xml:space="preserve">. Each </w:t>
      </w:r>
      <w:r w:rsidR="00CB130B">
        <w:rPr>
          <w:rFonts w:cs="Times New Roman"/>
        </w:rPr>
        <w:t xml:space="preserve">supplemental </w:t>
      </w:r>
      <w:r>
        <w:rPr>
          <w:rFonts w:cs="Times New Roman"/>
        </w:rPr>
        <w:t xml:space="preserve">project </w:t>
      </w:r>
      <w:r w:rsidR="00DB26A4">
        <w:rPr>
          <w:rFonts w:cs="Times New Roman"/>
        </w:rPr>
        <w:t>lasts</w:t>
      </w:r>
      <w:r>
        <w:rPr>
          <w:rFonts w:cs="Times New Roman"/>
        </w:rPr>
        <w:t xml:space="preserve"> 2 years, and total funding</w:t>
      </w:r>
      <w:r w:rsidR="00CB130B">
        <w:rPr>
          <w:rFonts w:cs="Times New Roman"/>
        </w:rPr>
        <w:t xml:space="preserve"> per project</w:t>
      </w:r>
      <w:r>
        <w:rPr>
          <w:rFonts w:cs="Times New Roman"/>
        </w:rPr>
        <w:t xml:space="preserve"> is approximately $150,000. </w:t>
      </w:r>
    </w:p>
    <w:p w14:paraId="51FB2534" w14:textId="77777777" w:rsidR="007A4B58" w:rsidRDefault="007A4B58" w:rsidP="00A365D4">
      <w:pPr>
        <w:pStyle w:val="BodyText"/>
        <w:ind w:left="0"/>
      </w:pPr>
    </w:p>
    <w:p w14:paraId="2ACF149B" w14:textId="30214211" w:rsidR="007A4B58" w:rsidRDefault="00174326" w:rsidP="00A365D4">
      <w:pPr>
        <w:pStyle w:val="BodyText"/>
        <w:ind w:left="0"/>
      </w:pPr>
      <w:r>
        <w:t xml:space="preserve">Mr. Dunbar-Cooper asked about strategies for reaching out to fathers. He noted that women who drink while pregnant might be abused, and fathers might not recognize their own contributions to the stigma associated with FASD. </w:t>
      </w:r>
      <w:r w:rsidR="00CB130B">
        <w:t>Ms</w:t>
      </w:r>
      <w:r w:rsidR="00DB26A4">
        <w:t xml:space="preserve">. Simmes called for </w:t>
      </w:r>
      <w:r>
        <w:t xml:space="preserve">more effective strategies for providing </w:t>
      </w:r>
      <w:r>
        <w:lastRenderedPageBreak/>
        <w:t>support to entire families. She described a collaboration with a hospital women’s auxiliary that is working with sororities and social clubs</w:t>
      </w:r>
      <w:r w:rsidR="00CB130B">
        <w:t>, such as fraternities,</w:t>
      </w:r>
      <w:r>
        <w:t xml:space="preserve"> </w:t>
      </w:r>
      <w:r w:rsidR="00CB130B">
        <w:t>with male members</w:t>
      </w:r>
      <w:r>
        <w:t xml:space="preserve">. Resources are needed </w:t>
      </w:r>
      <w:r w:rsidR="00CB130B">
        <w:t>so that</w:t>
      </w:r>
      <w:r>
        <w:t xml:space="preserve"> fathers </w:t>
      </w:r>
      <w:r w:rsidR="00CB130B">
        <w:t>can</w:t>
      </w:r>
      <w:r>
        <w:t xml:space="preserve"> support their partners. Working with </w:t>
      </w:r>
      <w:r w:rsidR="00CB130B">
        <w:t>male</w:t>
      </w:r>
      <w:r>
        <w:t>-focused groups is an important way to spread the word, and some initiatives are doing this.</w:t>
      </w:r>
      <w:r w:rsidR="00EA74C8">
        <w:t xml:space="preserve"> </w:t>
      </w:r>
    </w:p>
    <w:p w14:paraId="70DB0D35" w14:textId="4692280A" w:rsidR="00BD2A11" w:rsidRDefault="00BD2A11" w:rsidP="00A365D4">
      <w:pPr>
        <w:pStyle w:val="BodyText"/>
        <w:ind w:left="0"/>
      </w:pPr>
    </w:p>
    <w:p w14:paraId="1E96AAD5" w14:textId="3848048B" w:rsidR="00BD2A11" w:rsidRPr="00B958DE" w:rsidRDefault="00174326" w:rsidP="00A365D4">
      <w:pPr>
        <w:pStyle w:val="BodyText"/>
        <w:ind w:left="0"/>
      </w:pPr>
      <w:r>
        <w:t>Deidra Roach, M.D., ask</w:t>
      </w:r>
      <w:r w:rsidR="000022FF">
        <w:t>ed about initiatives in schools. W</w:t>
      </w:r>
      <w:r>
        <w:t>hen stigmatizing attitudes become engrained, they are difficult to change</w:t>
      </w:r>
      <w:r w:rsidR="000022FF">
        <w:t>; t</w:t>
      </w:r>
      <w:r>
        <w:t xml:space="preserve">he earlier </w:t>
      </w:r>
      <w:r w:rsidR="00DB26A4">
        <w:t>initiatives start changing</w:t>
      </w:r>
      <w:r>
        <w:t xml:space="preserve"> thinking around FASD, the better the</w:t>
      </w:r>
      <w:r w:rsidR="00DB26A4">
        <w:t>ir</w:t>
      </w:r>
      <w:r>
        <w:t xml:space="preserve"> chance of eliminating stigma. </w:t>
      </w:r>
      <w:r w:rsidR="000022FF">
        <w:t>Ms</w:t>
      </w:r>
      <w:r>
        <w:t xml:space="preserve">. Simmes is </w:t>
      </w:r>
      <w:r w:rsidR="00806361">
        <w:t>working with an older sibling of a child</w:t>
      </w:r>
      <w:r>
        <w:t xml:space="preserve"> with FASD who </w:t>
      </w:r>
      <w:r w:rsidR="00B736B1">
        <w:t>is</w:t>
      </w:r>
      <w:r>
        <w:t xml:space="preserve"> interested in public speaking. </w:t>
      </w:r>
      <w:r w:rsidR="001B0FD0">
        <w:t xml:space="preserve">The hope is that </w:t>
      </w:r>
      <w:r w:rsidR="00806361">
        <w:t xml:space="preserve">this sibling, who is </w:t>
      </w:r>
      <w:r w:rsidR="00B57C87">
        <w:t xml:space="preserve">in </w:t>
      </w:r>
      <w:r w:rsidR="00806361">
        <w:t>high school,</w:t>
      </w:r>
      <w:r w:rsidR="001B0FD0">
        <w:t xml:space="preserve"> will share </w:t>
      </w:r>
      <w:r w:rsidR="00DB26A4">
        <w:t>her</w:t>
      </w:r>
      <w:r w:rsidR="001B0FD0">
        <w:t xml:space="preserve"> experiences with FASD in </w:t>
      </w:r>
      <w:r w:rsidR="00806361">
        <w:t>her social circle</w:t>
      </w:r>
      <w:r w:rsidR="001B0FD0">
        <w:t xml:space="preserve"> and at school. </w:t>
      </w:r>
      <w:r w:rsidR="00806361">
        <w:t xml:space="preserve">Social media are </w:t>
      </w:r>
      <w:r w:rsidR="00DB26A4">
        <w:t xml:space="preserve">also </w:t>
      </w:r>
      <w:r w:rsidR="00806361">
        <w:t>a good way to reach a very broad audience.</w:t>
      </w:r>
    </w:p>
    <w:p w14:paraId="15247B88" w14:textId="77777777" w:rsidR="00B958DE" w:rsidRDefault="00B958DE" w:rsidP="006E690E">
      <w:pPr>
        <w:pStyle w:val="BodyText"/>
        <w:widowControl/>
        <w:tabs>
          <w:tab w:val="left" w:pos="1440"/>
        </w:tabs>
        <w:ind w:left="0"/>
        <w:rPr>
          <w:rFonts w:cs="Times New Roman"/>
        </w:rPr>
      </w:pPr>
    </w:p>
    <w:p w14:paraId="33A3D531" w14:textId="77777777" w:rsidR="006936C1" w:rsidRPr="00B958DE" w:rsidRDefault="00064E69" w:rsidP="000C3CB0">
      <w:pPr>
        <w:pStyle w:val="Heading1"/>
      </w:pPr>
      <w:bookmarkStart w:id="13" w:name="_Toc494186503"/>
      <w:r w:rsidRPr="00B958DE">
        <w:t>Discussion on</w:t>
      </w:r>
      <w:r w:rsidRPr="00B958DE">
        <w:rPr>
          <w:spacing w:val="3"/>
        </w:rPr>
        <w:t xml:space="preserve"> </w:t>
      </w:r>
      <w:r w:rsidRPr="00B958DE">
        <w:t>Improving Our Messaging</w:t>
      </w:r>
      <w:bookmarkEnd w:id="13"/>
    </w:p>
    <w:p w14:paraId="2F3688E7" w14:textId="77777777" w:rsidR="006936C1" w:rsidRPr="00B958DE" w:rsidRDefault="00064E69" w:rsidP="006E690E">
      <w:pPr>
        <w:widowControl/>
        <w:rPr>
          <w:rFonts w:ascii="Times New Roman" w:eastAsia="Times New Roman" w:hAnsi="Times New Roman" w:cs="Times New Roman"/>
          <w:sz w:val="24"/>
          <w:szCs w:val="24"/>
        </w:rPr>
      </w:pPr>
      <w:r w:rsidRPr="00B958DE">
        <w:rPr>
          <w:rFonts w:ascii="Times New Roman" w:hAnsi="Times New Roman" w:cs="Times New Roman"/>
          <w:i/>
          <w:sz w:val="24"/>
          <w:szCs w:val="24"/>
        </w:rPr>
        <w:t>Sally</w:t>
      </w:r>
      <w:r w:rsidRPr="00B958DE">
        <w:rPr>
          <w:rFonts w:ascii="Times New Roman" w:hAnsi="Times New Roman" w:cs="Times New Roman"/>
          <w:i/>
          <w:spacing w:val="-1"/>
          <w:sz w:val="24"/>
          <w:szCs w:val="24"/>
        </w:rPr>
        <w:t xml:space="preserve"> M.</w:t>
      </w:r>
      <w:r w:rsidRPr="00B958DE">
        <w:rPr>
          <w:rFonts w:ascii="Times New Roman" w:hAnsi="Times New Roman" w:cs="Times New Roman"/>
          <w:i/>
          <w:sz w:val="24"/>
          <w:szCs w:val="24"/>
        </w:rPr>
        <w:t xml:space="preserve"> </w:t>
      </w:r>
      <w:r w:rsidRPr="00B958DE">
        <w:rPr>
          <w:rFonts w:ascii="Times New Roman" w:hAnsi="Times New Roman" w:cs="Times New Roman"/>
          <w:i/>
          <w:spacing w:val="-1"/>
          <w:sz w:val="24"/>
          <w:szCs w:val="24"/>
        </w:rPr>
        <w:t>Anderson,</w:t>
      </w:r>
      <w:r w:rsidRPr="00B958DE">
        <w:rPr>
          <w:rFonts w:ascii="Times New Roman" w:hAnsi="Times New Roman" w:cs="Times New Roman"/>
          <w:i/>
          <w:sz w:val="24"/>
          <w:szCs w:val="24"/>
        </w:rPr>
        <w:t xml:space="preserve"> Ph.D., </w:t>
      </w:r>
      <w:r w:rsidRPr="00B958DE">
        <w:rPr>
          <w:rFonts w:ascii="Times New Roman" w:hAnsi="Times New Roman" w:cs="Times New Roman"/>
          <w:i/>
          <w:spacing w:val="-1"/>
          <w:sz w:val="24"/>
          <w:szCs w:val="24"/>
        </w:rPr>
        <w:t>NIAAA,</w:t>
      </w:r>
      <w:r w:rsidRPr="00B958DE">
        <w:rPr>
          <w:rFonts w:ascii="Times New Roman" w:hAnsi="Times New Roman" w:cs="Times New Roman"/>
          <w:i/>
          <w:sz w:val="24"/>
          <w:szCs w:val="24"/>
        </w:rPr>
        <w:t xml:space="preserve"> </w:t>
      </w:r>
      <w:r w:rsidRPr="00B958DE">
        <w:rPr>
          <w:rFonts w:ascii="Times New Roman" w:hAnsi="Times New Roman" w:cs="Times New Roman"/>
          <w:i/>
          <w:spacing w:val="-1"/>
          <w:sz w:val="24"/>
          <w:szCs w:val="24"/>
        </w:rPr>
        <w:t>NIH,</w:t>
      </w:r>
      <w:r w:rsidRPr="00B958DE">
        <w:rPr>
          <w:rFonts w:ascii="Times New Roman" w:hAnsi="Times New Roman" w:cs="Times New Roman"/>
          <w:i/>
          <w:sz w:val="24"/>
          <w:szCs w:val="24"/>
        </w:rPr>
        <w:t xml:space="preserve"> Moderator</w:t>
      </w:r>
    </w:p>
    <w:p w14:paraId="5A2EC010" w14:textId="77777777" w:rsidR="006936C1" w:rsidRDefault="006936C1" w:rsidP="006E690E">
      <w:pPr>
        <w:widowControl/>
        <w:rPr>
          <w:rFonts w:ascii="Times New Roman" w:eastAsia="Times New Roman" w:hAnsi="Times New Roman" w:cs="Times New Roman"/>
          <w:sz w:val="24"/>
          <w:szCs w:val="24"/>
        </w:rPr>
      </w:pPr>
    </w:p>
    <w:p w14:paraId="6C03F129" w14:textId="53A52768" w:rsidR="00806361" w:rsidRDefault="009E044C" w:rsidP="006E690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2005, the Surgeon General issued an advisory on alcohol use in pregnancy concluding that no amount of alcohol can be considered safe in pregnancy. The American </w:t>
      </w:r>
      <w:r w:rsidR="00867C9D">
        <w:rPr>
          <w:rFonts w:ascii="Times New Roman" w:eastAsia="Times New Roman" w:hAnsi="Times New Roman" w:cs="Times New Roman"/>
          <w:sz w:val="24"/>
          <w:szCs w:val="24"/>
        </w:rPr>
        <w:t xml:space="preserve">Congress </w:t>
      </w:r>
      <w:r>
        <w:rPr>
          <w:rFonts w:ascii="Times New Roman" w:eastAsia="Times New Roman" w:hAnsi="Times New Roman" w:cs="Times New Roman"/>
          <w:sz w:val="24"/>
          <w:szCs w:val="24"/>
        </w:rPr>
        <w:t xml:space="preserve">of </w:t>
      </w:r>
      <w:r w:rsidR="00A12AAD">
        <w:rPr>
          <w:rFonts w:ascii="Times New Roman" w:eastAsia="Times New Roman" w:hAnsi="Times New Roman" w:cs="Times New Roman"/>
          <w:sz w:val="24"/>
          <w:szCs w:val="24"/>
        </w:rPr>
        <w:t>Obstetricians and Gynecologists</w:t>
      </w:r>
      <w:r w:rsidR="00DB26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26A4">
        <w:rPr>
          <w:rFonts w:ascii="Times New Roman" w:eastAsia="Times New Roman" w:hAnsi="Times New Roman" w:cs="Times New Roman"/>
          <w:sz w:val="24"/>
          <w:szCs w:val="24"/>
        </w:rPr>
        <w:t xml:space="preserve">CDC, and </w:t>
      </w:r>
      <w:r>
        <w:rPr>
          <w:rFonts w:ascii="Times New Roman" w:eastAsia="Times New Roman" w:hAnsi="Times New Roman" w:cs="Times New Roman"/>
          <w:sz w:val="24"/>
          <w:szCs w:val="24"/>
        </w:rPr>
        <w:t xml:space="preserve">American Academy of Pediatrics </w:t>
      </w:r>
      <w:r w:rsidR="00DB26A4">
        <w:rPr>
          <w:rFonts w:ascii="Times New Roman" w:eastAsia="Times New Roman" w:hAnsi="Times New Roman" w:cs="Times New Roman"/>
          <w:sz w:val="24"/>
          <w:szCs w:val="24"/>
        </w:rPr>
        <w:t>have issued similar warnings</w:t>
      </w:r>
      <w:r>
        <w:rPr>
          <w:rFonts w:ascii="Times New Roman" w:eastAsia="Times New Roman" w:hAnsi="Times New Roman" w:cs="Times New Roman"/>
          <w:sz w:val="24"/>
          <w:szCs w:val="24"/>
        </w:rPr>
        <w:t xml:space="preserve">. But despite these advisories, warning labels on beverages containing alcohol, and better targeted messages, 20–30% of women in the United States drink alcohol at some time during pregnancy. </w:t>
      </w:r>
      <w:r w:rsidR="00806361">
        <w:rPr>
          <w:rFonts w:ascii="Times New Roman" w:eastAsia="Times New Roman" w:hAnsi="Times New Roman" w:cs="Times New Roman"/>
          <w:sz w:val="24"/>
          <w:szCs w:val="24"/>
        </w:rPr>
        <w:t>The ICCFASD has discussed this issue many times, and more discussions are planned.</w:t>
      </w:r>
    </w:p>
    <w:p w14:paraId="6D2C278A" w14:textId="77777777" w:rsidR="00806361" w:rsidRDefault="00806361" w:rsidP="006E690E">
      <w:pPr>
        <w:widowControl/>
        <w:rPr>
          <w:rFonts w:ascii="Times New Roman" w:eastAsia="Times New Roman" w:hAnsi="Times New Roman" w:cs="Times New Roman"/>
          <w:sz w:val="24"/>
          <w:szCs w:val="24"/>
        </w:rPr>
      </w:pPr>
    </w:p>
    <w:p w14:paraId="0419C345" w14:textId="5340849C" w:rsidR="009E044C" w:rsidRDefault="009E044C" w:rsidP="006E690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to consider are:</w:t>
      </w:r>
    </w:p>
    <w:p w14:paraId="4E91695C" w14:textId="78EBD96C" w:rsidR="009E044C" w:rsidRPr="009E044C" w:rsidRDefault="009E044C" w:rsidP="009E044C">
      <w:pPr>
        <w:pStyle w:val="ListParagraph"/>
        <w:widowControl/>
        <w:numPr>
          <w:ilvl w:val="0"/>
          <w:numId w:val="13"/>
        </w:numPr>
        <w:rPr>
          <w:rFonts w:ascii="Times New Roman" w:eastAsia="Times New Roman" w:hAnsi="Times New Roman" w:cs="Times New Roman"/>
          <w:sz w:val="24"/>
          <w:szCs w:val="24"/>
        </w:rPr>
      </w:pPr>
      <w:r w:rsidRPr="009E044C">
        <w:rPr>
          <w:rFonts w:ascii="Times New Roman" w:eastAsia="Times New Roman" w:hAnsi="Times New Roman" w:cs="Times New Roman"/>
          <w:sz w:val="24"/>
          <w:szCs w:val="24"/>
        </w:rPr>
        <w:t xml:space="preserve">Why has it been so difficult to get women to embrace these messages about not limiting their children’s future potential? </w:t>
      </w:r>
    </w:p>
    <w:p w14:paraId="3B83BBF9" w14:textId="1A2D44DD" w:rsidR="009E044C" w:rsidRPr="009E044C" w:rsidRDefault="009E044C" w:rsidP="009E044C">
      <w:pPr>
        <w:pStyle w:val="ListParagraph"/>
        <w:widowControl/>
        <w:numPr>
          <w:ilvl w:val="0"/>
          <w:numId w:val="13"/>
        </w:numPr>
        <w:rPr>
          <w:rFonts w:ascii="Times New Roman" w:eastAsia="Times New Roman" w:hAnsi="Times New Roman" w:cs="Times New Roman"/>
          <w:sz w:val="24"/>
          <w:szCs w:val="24"/>
        </w:rPr>
      </w:pPr>
      <w:r w:rsidRPr="009E044C">
        <w:rPr>
          <w:rFonts w:ascii="Times New Roman" w:eastAsia="Times New Roman" w:hAnsi="Times New Roman" w:cs="Times New Roman"/>
          <w:sz w:val="24"/>
          <w:szCs w:val="24"/>
        </w:rPr>
        <w:t xml:space="preserve">Why is the rejection of </w:t>
      </w:r>
      <w:r>
        <w:rPr>
          <w:rFonts w:ascii="Times New Roman" w:eastAsia="Times New Roman" w:hAnsi="Times New Roman" w:cs="Times New Roman"/>
          <w:sz w:val="24"/>
          <w:szCs w:val="24"/>
        </w:rPr>
        <w:t>these</w:t>
      </w:r>
      <w:r w:rsidRPr="009E044C">
        <w:rPr>
          <w:rFonts w:ascii="Times New Roman" w:eastAsia="Times New Roman" w:hAnsi="Times New Roman" w:cs="Times New Roman"/>
          <w:sz w:val="24"/>
          <w:szCs w:val="24"/>
        </w:rPr>
        <w:t xml:space="preserve"> messages so charged with emotion and anger?</w:t>
      </w:r>
    </w:p>
    <w:p w14:paraId="47CF1939" w14:textId="0542457D" w:rsidR="009E044C" w:rsidRPr="009E044C" w:rsidRDefault="009E044C" w:rsidP="009E044C">
      <w:pPr>
        <w:pStyle w:val="ListParagraph"/>
        <w:widowControl/>
        <w:numPr>
          <w:ilvl w:val="0"/>
          <w:numId w:val="13"/>
        </w:numPr>
        <w:rPr>
          <w:rFonts w:ascii="Times New Roman" w:eastAsia="Times New Roman" w:hAnsi="Times New Roman" w:cs="Times New Roman"/>
          <w:sz w:val="24"/>
          <w:szCs w:val="24"/>
        </w:rPr>
      </w:pPr>
      <w:r w:rsidRPr="009E044C">
        <w:rPr>
          <w:rFonts w:ascii="Times New Roman" w:eastAsia="Times New Roman" w:hAnsi="Times New Roman" w:cs="Times New Roman"/>
          <w:sz w:val="24"/>
          <w:szCs w:val="24"/>
        </w:rPr>
        <w:t xml:space="preserve">How can we increase the number of </w:t>
      </w:r>
      <w:r>
        <w:rPr>
          <w:rFonts w:ascii="Times New Roman" w:eastAsia="Times New Roman" w:hAnsi="Times New Roman" w:cs="Times New Roman"/>
          <w:sz w:val="24"/>
          <w:szCs w:val="24"/>
        </w:rPr>
        <w:t>pregnant women</w:t>
      </w:r>
      <w:r w:rsidRPr="009E044C">
        <w:rPr>
          <w:rFonts w:ascii="Times New Roman" w:eastAsia="Times New Roman" w:hAnsi="Times New Roman" w:cs="Times New Roman"/>
          <w:sz w:val="24"/>
          <w:szCs w:val="24"/>
        </w:rPr>
        <w:t xml:space="preserve"> and physicians who accept these messages and act accordingly? </w:t>
      </w:r>
    </w:p>
    <w:p w14:paraId="2232C637" w14:textId="77777777" w:rsidR="00B958DE" w:rsidRPr="00B958DE" w:rsidRDefault="00B958DE" w:rsidP="006E690E">
      <w:pPr>
        <w:widowControl/>
        <w:rPr>
          <w:rFonts w:ascii="Times New Roman" w:eastAsia="Times New Roman" w:hAnsi="Times New Roman" w:cs="Times New Roman"/>
          <w:sz w:val="24"/>
          <w:szCs w:val="24"/>
        </w:rPr>
      </w:pPr>
    </w:p>
    <w:p w14:paraId="10EB01ED" w14:textId="77777777" w:rsidR="00B958DE" w:rsidRPr="00C70F45" w:rsidRDefault="00064E69" w:rsidP="006159C1">
      <w:pPr>
        <w:pStyle w:val="Heading2"/>
        <w:rPr>
          <w:spacing w:val="43"/>
        </w:rPr>
      </w:pPr>
      <w:bookmarkStart w:id="14" w:name="_Toc494186504"/>
      <w:r w:rsidRPr="00C70F45">
        <w:t>Media</w:t>
      </w:r>
      <w:r w:rsidRPr="00C70F45">
        <w:rPr>
          <w:spacing w:val="-2"/>
        </w:rPr>
        <w:t xml:space="preserve"> </w:t>
      </w:r>
      <w:r w:rsidRPr="00C70F45">
        <w:t xml:space="preserve">Content </w:t>
      </w:r>
      <w:r w:rsidRPr="00C70F45">
        <w:rPr>
          <w:spacing w:val="-1"/>
        </w:rPr>
        <w:t>Analysis</w:t>
      </w:r>
      <w:r w:rsidRPr="00C70F45">
        <w:rPr>
          <w:spacing w:val="2"/>
        </w:rPr>
        <w:t xml:space="preserve"> </w:t>
      </w:r>
      <w:r w:rsidRPr="00C70F45">
        <w:t>of</w:t>
      </w:r>
      <w:r w:rsidRPr="00C70F45">
        <w:rPr>
          <w:spacing w:val="-1"/>
        </w:rPr>
        <w:t xml:space="preserve"> </w:t>
      </w:r>
      <w:r w:rsidRPr="00C70F45">
        <w:t xml:space="preserve">the 2016 CDC </w:t>
      </w:r>
      <w:r w:rsidRPr="00C70F45">
        <w:rPr>
          <w:spacing w:val="-1"/>
        </w:rPr>
        <w:t>Vital</w:t>
      </w:r>
      <w:r w:rsidRPr="00C70F45">
        <w:t xml:space="preserve"> </w:t>
      </w:r>
      <w:r w:rsidRPr="00C70F45">
        <w:rPr>
          <w:spacing w:val="-1"/>
        </w:rPr>
        <w:t>Signs</w:t>
      </w:r>
      <w:r w:rsidRPr="00C70F45">
        <w:t xml:space="preserve"> on </w:t>
      </w:r>
      <w:r w:rsidRPr="00C70F45">
        <w:rPr>
          <w:spacing w:val="-1"/>
        </w:rPr>
        <w:t>Alcohol</w:t>
      </w:r>
      <w:r w:rsidRPr="00C70F45">
        <w:rPr>
          <w:spacing w:val="2"/>
        </w:rPr>
        <w:t xml:space="preserve"> </w:t>
      </w:r>
      <w:r w:rsidRPr="00C70F45">
        <w:rPr>
          <w:spacing w:val="-1"/>
        </w:rPr>
        <w:t>and</w:t>
      </w:r>
      <w:r w:rsidRPr="00C70F45">
        <w:t xml:space="preserve"> Pregnancy</w:t>
      </w:r>
      <w:bookmarkEnd w:id="14"/>
      <w:r w:rsidRPr="00C70F45">
        <w:rPr>
          <w:spacing w:val="43"/>
        </w:rPr>
        <w:t xml:space="preserve"> </w:t>
      </w:r>
    </w:p>
    <w:p w14:paraId="22B5A1B0" w14:textId="12D0AA8A" w:rsidR="006936C1" w:rsidRPr="00B958DE" w:rsidRDefault="00064E69" w:rsidP="006E690E">
      <w:pPr>
        <w:widowControl/>
        <w:rPr>
          <w:rFonts w:ascii="Times New Roman" w:eastAsia="Times New Roman" w:hAnsi="Times New Roman" w:cs="Times New Roman"/>
          <w:sz w:val="24"/>
          <w:szCs w:val="24"/>
        </w:rPr>
      </w:pPr>
      <w:r w:rsidRPr="00B958DE">
        <w:rPr>
          <w:rFonts w:ascii="Times New Roman" w:hAnsi="Times New Roman" w:cs="Times New Roman"/>
          <w:i/>
          <w:spacing w:val="-1"/>
          <w:sz w:val="24"/>
          <w:szCs w:val="24"/>
        </w:rPr>
        <w:t>Elizabeth</w:t>
      </w:r>
      <w:r w:rsidRPr="00B958DE">
        <w:rPr>
          <w:rFonts w:ascii="Times New Roman" w:hAnsi="Times New Roman" w:cs="Times New Roman"/>
          <w:i/>
          <w:sz w:val="24"/>
          <w:szCs w:val="24"/>
        </w:rPr>
        <w:t xml:space="preserve"> Parra Dang, </w:t>
      </w:r>
      <w:r w:rsidRPr="00B958DE">
        <w:rPr>
          <w:rFonts w:ascii="Times New Roman" w:hAnsi="Times New Roman" w:cs="Times New Roman"/>
          <w:i/>
          <w:spacing w:val="-1"/>
          <w:sz w:val="24"/>
          <w:szCs w:val="24"/>
        </w:rPr>
        <w:t>M.P.H.,</w:t>
      </w:r>
      <w:r w:rsidRPr="00B958DE">
        <w:rPr>
          <w:rFonts w:ascii="Times New Roman" w:hAnsi="Times New Roman" w:cs="Times New Roman"/>
          <w:i/>
          <w:sz w:val="24"/>
          <w:szCs w:val="24"/>
        </w:rPr>
        <w:t xml:space="preserve"> National </w:t>
      </w:r>
      <w:r w:rsidRPr="00B958DE">
        <w:rPr>
          <w:rFonts w:ascii="Times New Roman" w:hAnsi="Times New Roman" w:cs="Times New Roman"/>
          <w:i/>
          <w:spacing w:val="-1"/>
          <w:sz w:val="24"/>
          <w:szCs w:val="24"/>
        </w:rPr>
        <w:t>Center</w:t>
      </w:r>
      <w:r w:rsidRPr="00B958DE">
        <w:rPr>
          <w:rFonts w:ascii="Times New Roman" w:hAnsi="Times New Roman" w:cs="Times New Roman"/>
          <w:i/>
          <w:sz w:val="24"/>
          <w:szCs w:val="24"/>
        </w:rPr>
        <w:t xml:space="preserve"> on Birth</w:t>
      </w:r>
      <w:r w:rsidRPr="00B958DE">
        <w:rPr>
          <w:rFonts w:ascii="Times New Roman" w:hAnsi="Times New Roman" w:cs="Times New Roman"/>
          <w:i/>
          <w:spacing w:val="-3"/>
          <w:sz w:val="24"/>
          <w:szCs w:val="24"/>
        </w:rPr>
        <w:t xml:space="preserve"> </w:t>
      </w:r>
      <w:r w:rsidRPr="00B958DE">
        <w:rPr>
          <w:rFonts w:ascii="Times New Roman" w:hAnsi="Times New Roman" w:cs="Times New Roman"/>
          <w:i/>
          <w:spacing w:val="-1"/>
          <w:sz w:val="24"/>
          <w:szCs w:val="24"/>
        </w:rPr>
        <w:t>Defects</w:t>
      </w:r>
      <w:r w:rsidRPr="00B958DE">
        <w:rPr>
          <w:rFonts w:ascii="Times New Roman" w:hAnsi="Times New Roman" w:cs="Times New Roman"/>
          <w:i/>
          <w:sz w:val="24"/>
          <w:szCs w:val="24"/>
        </w:rPr>
        <w:t xml:space="preserve"> and Developmental </w:t>
      </w:r>
      <w:r w:rsidRPr="00B958DE">
        <w:rPr>
          <w:rFonts w:ascii="Times New Roman" w:hAnsi="Times New Roman" w:cs="Times New Roman"/>
          <w:i/>
          <w:spacing w:val="-1"/>
          <w:sz w:val="24"/>
          <w:szCs w:val="24"/>
        </w:rPr>
        <w:t>Disabilities</w:t>
      </w:r>
      <w:r w:rsidR="009E044C">
        <w:rPr>
          <w:rFonts w:ascii="Times New Roman" w:hAnsi="Times New Roman" w:cs="Times New Roman"/>
          <w:i/>
          <w:spacing w:val="-1"/>
          <w:sz w:val="24"/>
          <w:szCs w:val="24"/>
        </w:rPr>
        <w:t>, CDC</w:t>
      </w:r>
    </w:p>
    <w:p w14:paraId="2D08A672" w14:textId="77777777" w:rsidR="00B958DE" w:rsidRDefault="00B958DE" w:rsidP="006E690E">
      <w:pPr>
        <w:pStyle w:val="BodyText"/>
        <w:widowControl/>
        <w:ind w:left="0"/>
        <w:rPr>
          <w:rFonts w:cs="Times New Roman"/>
          <w:spacing w:val="-1"/>
        </w:rPr>
      </w:pPr>
    </w:p>
    <w:p w14:paraId="3FE61E28" w14:textId="57C4815B" w:rsidR="008F258E" w:rsidRDefault="009E044C" w:rsidP="006E690E">
      <w:pPr>
        <w:pStyle w:val="BodyText"/>
        <w:widowControl/>
        <w:ind w:left="0"/>
        <w:rPr>
          <w:rFonts w:cs="Times New Roman"/>
          <w:spacing w:val="-1"/>
        </w:rPr>
      </w:pPr>
      <w:r>
        <w:rPr>
          <w:rFonts w:cs="Times New Roman"/>
          <w:spacing w:val="-1"/>
        </w:rPr>
        <w:t xml:space="preserve">CDC publishes a new issue of </w:t>
      </w:r>
      <w:r w:rsidR="00806361">
        <w:rPr>
          <w:rFonts w:cs="Times New Roman"/>
          <w:i/>
          <w:spacing w:val="-1"/>
        </w:rPr>
        <w:t>CDC Vital Signs</w:t>
      </w:r>
      <w:r>
        <w:rPr>
          <w:rFonts w:cs="Times New Roman"/>
          <w:spacing w:val="-1"/>
        </w:rPr>
        <w:t xml:space="preserve"> </w:t>
      </w:r>
      <w:r w:rsidR="003C74FA">
        <w:rPr>
          <w:rFonts w:cs="Times New Roman"/>
          <w:spacing w:val="-1"/>
        </w:rPr>
        <w:t>every</w:t>
      </w:r>
      <w:r>
        <w:rPr>
          <w:rFonts w:cs="Times New Roman"/>
          <w:spacing w:val="-1"/>
        </w:rPr>
        <w:t xml:space="preserve"> month on </w:t>
      </w:r>
      <w:r w:rsidR="00806361">
        <w:rPr>
          <w:rFonts w:cs="Times New Roman"/>
          <w:spacing w:val="-1"/>
        </w:rPr>
        <w:t>any of a wide range of topics</w:t>
      </w:r>
      <w:r>
        <w:rPr>
          <w:rFonts w:cs="Times New Roman"/>
          <w:spacing w:val="-1"/>
        </w:rPr>
        <w:t xml:space="preserve">. These publications usually receive a great deal of media coverage. </w:t>
      </w:r>
      <w:r w:rsidRPr="009E044C">
        <w:rPr>
          <w:rFonts w:cs="Times New Roman"/>
          <w:spacing w:val="-1"/>
        </w:rPr>
        <w:t>The</w:t>
      </w:r>
      <w:r>
        <w:rPr>
          <w:rFonts w:cs="Times New Roman"/>
          <w:spacing w:val="-1"/>
        </w:rPr>
        <w:t xml:space="preserve"> February 2016 issue focused on FASD, and it received a much greater reaction than expected. To understand this reaction, </w:t>
      </w:r>
      <w:r w:rsidR="00806361">
        <w:rPr>
          <w:rFonts w:cs="Times New Roman"/>
          <w:spacing w:val="-1"/>
        </w:rPr>
        <w:t>CDC contracted with ICF Macro</w:t>
      </w:r>
      <w:r>
        <w:rPr>
          <w:rFonts w:cs="Times New Roman"/>
          <w:spacing w:val="-1"/>
        </w:rPr>
        <w:t xml:space="preserve"> to analyze the </w:t>
      </w:r>
      <w:r w:rsidR="006636E0">
        <w:rPr>
          <w:rFonts w:cs="Times New Roman"/>
          <w:spacing w:val="-1"/>
        </w:rPr>
        <w:t>reports</w:t>
      </w:r>
      <w:r>
        <w:rPr>
          <w:rFonts w:cs="Times New Roman"/>
          <w:spacing w:val="-1"/>
        </w:rPr>
        <w:t xml:space="preserve"> </w:t>
      </w:r>
      <w:r w:rsidR="006636E0">
        <w:rPr>
          <w:rFonts w:cs="Times New Roman"/>
          <w:spacing w:val="-1"/>
        </w:rPr>
        <w:t>published in</w:t>
      </w:r>
      <w:r>
        <w:rPr>
          <w:rFonts w:cs="Times New Roman"/>
          <w:spacing w:val="-1"/>
        </w:rPr>
        <w:t xml:space="preserve"> traditional </w:t>
      </w:r>
      <w:r w:rsidR="006636E0">
        <w:rPr>
          <w:rFonts w:cs="Times New Roman"/>
          <w:spacing w:val="-1"/>
        </w:rPr>
        <w:t>media</w:t>
      </w:r>
      <w:r w:rsidR="001C1D0F">
        <w:rPr>
          <w:rFonts w:cs="Times New Roman"/>
          <w:spacing w:val="-1"/>
        </w:rPr>
        <w:t>,</w:t>
      </w:r>
      <w:r w:rsidR="006636E0">
        <w:rPr>
          <w:rFonts w:cs="Times New Roman"/>
          <w:spacing w:val="-1"/>
        </w:rPr>
        <w:t xml:space="preserve"> public discussions </w:t>
      </w:r>
      <w:r w:rsidR="003C74FA">
        <w:rPr>
          <w:rFonts w:cs="Times New Roman"/>
          <w:spacing w:val="-1"/>
        </w:rPr>
        <w:t>and</w:t>
      </w:r>
      <w:r w:rsidR="006636E0">
        <w:rPr>
          <w:rFonts w:cs="Times New Roman"/>
          <w:spacing w:val="-1"/>
        </w:rPr>
        <w:t xml:space="preserve"> reader comments on </w:t>
      </w:r>
      <w:r w:rsidR="001C1D0F">
        <w:rPr>
          <w:rFonts w:cs="Times New Roman"/>
          <w:spacing w:val="-1"/>
        </w:rPr>
        <w:t>traditional media</w:t>
      </w:r>
      <w:r w:rsidR="00B736B1">
        <w:rPr>
          <w:rFonts w:cs="Times New Roman"/>
          <w:spacing w:val="-1"/>
        </w:rPr>
        <w:t xml:space="preserve"> stories</w:t>
      </w:r>
      <w:r w:rsidR="001C1D0F">
        <w:rPr>
          <w:rFonts w:cs="Times New Roman"/>
          <w:spacing w:val="-1"/>
        </w:rPr>
        <w:t xml:space="preserve">, and </w:t>
      </w:r>
      <w:r>
        <w:rPr>
          <w:rFonts w:cs="Times New Roman"/>
          <w:spacing w:val="-1"/>
        </w:rPr>
        <w:t xml:space="preserve">social media </w:t>
      </w:r>
      <w:r w:rsidR="001C1D0F">
        <w:rPr>
          <w:rFonts w:cs="Times New Roman"/>
          <w:spacing w:val="-1"/>
        </w:rPr>
        <w:t>posts to derive</w:t>
      </w:r>
      <w:r>
        <w:rPr>
          <w:rFonts w:cs="Times New Roman"/>
          <w:spacing w:val="-1"/>
        </w:rPr>
        <w:t xml:space="preserve"> lessons for future messaging. </w:t>
      </w:r>
    </w:p>
    <w:p w14:paraId="75101B7C" w14:textId="3FD55721" w:rsidR="006636E0" w:rsidRDefault="006636E0" w:rsidP="006E690E">
      <w:pPr>
        <w:pStyle w:val="BodyText"/>
        <w:widowControl/>
        <w:ind w:left="0"/>
        <w:rPr>
          <w:rFonts w:cs="Times New Roman"/>
          <w:spacing w:val="-1"/>
        </w:rPr>
      </w:pPr>
    </w:p>
    <w:p w14:paraId="767C7356" w14:textId="3160B29C" w:rsidR="006636E0" w:rsidRDefault="006636E0" w:rsidP="006E690E">
      <w:pPr>
        <w:pStyle w:val="BodyText"/>
        <w:widowControl/>
        <w:ind w:left="0"/>
        <w:rPr>
          <w:rFonts w:cs="Times New Roman"/>
          <w:spacing w:val="-1"/>
        </w:rPr>
      </w:pPr>
      <w:r>
        <w:rPr>
          <w:rFonts w:cs="Times New Roman"/>
          <w:spacing w:val="-1"/>
        </w:rPr>
        <w:t xml:space="preserve">ICF Macro analyzed 363 traditional media stories published in the month after publication. Of these stories, 38% </w:t>
      </w:r>
      <w:r w:rsidR="003C74FA">
        <w:rPr>
          <w:rFonts w:cs="Times New Roman"/>
          <w:spacing w:val="-1"/>
        </w:rPr>
        <w:t>were</w:t>
      </w:r>
      <w:r>
        <w:rPr>
          <w:rFonts w:cs="Times New Roman"/>
          <w:spacing w:val="-1"/>
        </w:rPr>
        <w:t xml:space="preserve"> negative (e.g., </w:t>
      </w:r>
      <w:r w:rsidR="003C74FA">
        <w:rPr>
          <w:rFonts w:cs="Times New Roman"/>
          <w:spacing w:val="-1"/>
        </w:rPr>
        <w:t xml:space="preserve">were </w:t>
      </w:r>
      <w:r>
        <w:rPr>
          <w:rFonts w:cs="Times New Roman"/>
          <w:spacing w:val="-1"/>
        </w:rPr>
        <w:t xml:space="preserve">condescending or paternalistic), 33% </w:t>
      </w:r>
      <w:r w:rsidR="003C74FA">
        <w:rPr>
          <w:rFonts w:cs="Times New Roman"/>
          <w:spacing w:val="-1"/>
        </w:rPr>
        <w:t>were</w:t>
      </w:r>
      <w:r>
        <w:rPr>
          <w:rFonts w:cs="Times New Roman"/>
          <w:spacing w:val="-1"/>
        </w:rPr>
        <w:t xml:space="preserve"> neutral, 21% </w:t>
      </w:r>
      <w:r w:rsidR="003C74FA">
        <w:rPr>
          <w:rFonts w:cs="Times New Roman"/>
          <w:spacing w:val="-1"/>
        </w:rPr>
        <w:t>were</w:t>
      </w:r>
      <w:r>
        <w:rPr>
          <w:rFonts w:cs="Times New Roman"/>
          <w:spacing w:val="-1"/>
        </w:rPr>
        <w:t xml:space="preserve"> positive, and 8% </w:t>
      </w:r>
      <w:r w:rsidR="003C74FA">
        <w:rPr>
          <w:rFonts w:cs="Times New Roman"/>
          <w:spacing w:val="-1"/>
        </w:rPr>
        <w:t xml:space="preserve">were </w:t>
      </w:r>
      <w:r>
        <w:rPr>
          <w:rFonts w:cs="Times New Roman"/>
          <w:spacing w:val="-1"/>
        </w:rPr>
        <w:t xml:space="preserve">mixed. Only 10% of the articles included all seven </w:t>
      </w:r>
      <w:r w:rsidRPr="001C1D0F">
        <w:rPr>
          <w:rFonts w:cs="Times New Roman"/>
          <w:i/>
          <w:spacing w:val="-1"/>
        </w:rPr>
        <w:t>Vital Signs</w:t>
      </w:r>
      <w:r>
        <w:rPr>
          <w:rFonts w:cs="Times New Roman"/>
          <w:spacing w:val="-1"/>
        </w:rPr>
        <w:t xml:space="preserve"> key messages</w:t>
      </w:r>
      <w:r w:rsidR="001C1D0F">
        <w:rPr>
          <w:rFonts w:cs="Times New Roman"/>
          <w:spacing w:val="-1"/>
        </w:rPr>
        <w:t>;</w:t>
      </w:r>
      <w:r>
        <w:rPr>
          <w:rFonts w:cs="Times New Roman"/>
          <w:spacing w:val="-1"/>
        </w:rPr>
        <w:t xml:space="preserve"> most included four to six messages. Most stories portrayed the </w:t>
      </w:r>
      <w:r w:rsidRPr="001C1D0F">
        <w:rPr>
          <w:rFonts w:cs="Times New Roman"/>
          <w:i/>
          <w:spacing w:val="-1"/>
        </w:rPr>
        <w:t>Vital Signs</w:t>
      </w:r>
      <w:r>
        <w:rPr>
          <w:rFonts w:cs="Times New Roman"/>
          <w:spacing w:val="-1"/>
        </w:rPr>
        <w:t xml:space="preserve"> release as a CDC report on alcohol and birth control, not on alcohol and pregnancy. In fact, 41% of article headlines mentioned alcohol and birth control, and only 21% mentioned alcohol and pregnancy.</w:t>
      </w:r>
      <w:r w:rsidR="00234070">
        <w:rPr>
          <w:rFonts w:cs="Times New Roman"/>
          <w:spacing w:val="-1"/>
        </w:rPr>
        <w:t xml:space="preserve"> </w:t>
      </w:r>
      <w:r w:rsidR="001C1D0F">
        <w:rPr>
          <w:rFonts w:cs="Times New Roman"/>
          <w:spacing w:val="-1"/>
        </w:rPr>
        <w:lastRenderedPageBreak/>
        <w:t>In addition,</w:t>
      </w:r>
      <w:r w:rsidR="00234070">
        <w:rPr>
          <w:rFonts w:cs="Times New Roman"/>
          <w:spacing w:val="-1"/>
        </w:rPr>
        <w:t xml:space="preserve"> 38% of the articles reported that the recommendation for women to abstain from alcohol if they are having sex and not </w:t>
      </w:r>
      <w:r w:rsidR="003C74FA">
        <w:rPr>
          <w:rFonts w:cs="Times New Roman"/>
          <w:spacing w:val="-1"/>
        </w:rPr>
        <w:t>using</w:t>
      </w:r>
      <w:r w:rsidR="00234070">
        <w:rPr>
          <w:rFonts w:cs="Times New Roman"/>
          <w:spacing w:val="-1"/>
        </w:rPr>
        <w:t xml:space="preserve"> birth control is not practic</w:t>
      </w:r>
      <w:r w:rsidR="001C1D0F">
        <w:rPr>
          <w:rFonts w:cs="Times New Roman"/>
          <w:spacing w:val="-1"/>
        </w:rPr>
        <w:t>al</w:t>
      </w:r>
      <w:r w:rsidR="00234070">
        <w:rPr>
          <w:rFonts w:cs="Times New Roman"/>
          <w:spacing w:val="-1"/>
        </w:rPr>
        <w:t xml:space="preserve">. </w:t>
      </w:r>
      <w:r w:rsidR="001C1D0F">
        <w:rPr>
          <w:rFonts w:cs="Times New Roman"/>
          <w:spacing w:val="-1"/>
        </w:rPr>
        <w:t xml:space="preserve">Of professional sources interviewed, 79% </w:t>
      </w:r>
      <w:r w:rsidR="00234070">
        <w:rPr>
          <w:rFonts w:cs="Times New Roman"/>
          <w:spacing w:val="-1"/>
        </w:rPr>
        <w:t xml:space="preserve">supported the release, but 82% of public sources interviewed did not. In addition, 52% of articles included secondary </w:t>
      </w:r>
      <w:r w:rsidR="001C1D0F">
        <w:rPr>
          <w:rFonts w:cs="Times New Roman"/>
          <w:spacing w:val="-1"/>
        </w:rPr>
        <w:t>comments, such as expressing</w:t>
      </w:r>
      <w:r w:rsidR="00234070">
        <w:rPr>
          <w:rFonts w:cs="Times New Roman"/>
          <w:spacing w:val="-1"/>
        </w:rPr>
        <w:t xml:space="preserve"> discontent with CDC </w:t>
      </w:r>
      <w:r w:rsidR="009F30F2">
        <w:rPr>
          <w:rFonts w:cs="Times New Roman"/>
          <w:spacing w:val="-1"/>
        </w:rPr>
        <w:t>because of</w:t>
      </w:r>
      <w:r w:rsidR="00234070">
        <w:rPr>
          <w:rFonts w:cs="Times New Roman"/>
          <w:spacing w:val="-1"/>
        </w:rPr>
        <w:t xml:space="preserve"> the release, </w:t>
      </w:r>
      <w:r w:rsidR="001C1D0F">
        <w:rPr>
          <w:rFonts w:cs="Times New Roman"/>
          <w:spacing w:val="-1"/>
        </w:rPr>
        <w:t xml:space="preserve">saying that </w:t>
      </w:r>
      <w:r w:rsidR="00234070">
        <w:rPr>
          <w:rFonts w:cs="Times New Roman"/>
          <w:spacing w:val="-1"/>
        </w:rPr>
        <w:t xml:space="preserve">CDC’s delivery of the release was wrong and ineffective, </w:t>
      </w:r>
      <w:r w:rsidR="001C1D0F">
        <w:rPr>
          <w:rFonts w:cs="Times New Roman"/>
          <w:spacing w:val="-1"/>
        </w:rPr>
        <w:t>or claiming</w:t>
      </w:r>
      <w:r w:rsidR="00234070">
        <w:rPr>
          <w:rFonts w:cs="Times New Roman"/>
          <w:spacing w:val="-1"/>
        </w:rPr>
        <w:t xml:space="preserve"> that women rejected or had a negative reaction to the release.</w:t>
      </w:r>
    </w:p>
    <w:p w14:paraId="42EFCD92" w14:textId="3DC9A836" w:rsidR="00234070" w:rsidRDefault="00234070" w:rsidP="006E690E">
      <w:pPr>
        <w:pStyle w:val="BodyText"/>
        <w:widowControl/>
        <w:ind w:left="0"/>
        <w:rPr>
          <w:rFonts w:cs="Times New Roman"/>
          <w:spacing w:val="-1"/>
        </w:rPr>
      </w:pPr>
    </w:p>
    <w:p w14:paraId="7AF7AA79" w14:textId="33ECF878" w:rsidR="009F30F2" w:rsidRPr="00234070" w:rsidRDefault="001C1D0F" w:rsidP="00FE6138">
      <w:pPr>
        <w:pStyle w:val="BodyText"/>
        <w:widowControl/>
        <w:ind w:left="0"/>
        <w:rPr>
          <w:rFonts w:cs="Times New Roman"/>
          <w:spacing w:val="-1"/>
        </w:rPr>
      </w:pPr>
      <w:r>
        <w:rPr>
          <w:rFonts w:cs="Times New Roman"/>
          <w:spacing w:val="-1"/>
        </w:rPr>
        <w:t>Reader comments on traditional media stories were split: approximately equal shares of readers framed the release in a positive (38%) or negative (26%) manner, thought the recommendations were practical (19%) or not practical (22%), and gave personal testimonies that supported (10%) or did not support (11%) the release. Males were significantly more likely than females to frame the release in a positive way and believe that the recommendations were practical. About half (52%) the comments mentioned secondary topics: 19% expressed discontent with CDC as a result of the release</w:t>
      </w:r>
      <w:r w:rsidR="00B57C87">
        <w:rPr>
          <w:rFonts w:cs="Times New Roman"/>
          <w:spacing w:val="-1"/>
        </w:rPr>
        <w:t>,</w:t>
      </w:r>
      <w:r>
        <w:rPr>
          <w:rFonts w:cs="Times New Roman"/>
          <w:spacing w:val="-1"/>
        </w:rPr>
        <w:t xml:space="preserve"> and 6% expressed gratitude toward CDC</w:t>
      </w:r>
      <w:r w:rsidR="00767173">
        <w:rPr>
          <w:rFonts w:cs="Times New Roman"/>
          <w:spacing w:val="-1"/>
        </w:rPr>
        <w:t>; 10</w:t>
      </w:r>
      <w:r>
        <w:rPr>
          <w:rFonts w:cs="Times New Roman"/>
          <w:spacing w:val="-1"/>
        </w:rPr>
        <w:t>% mentioned a need for more research on alcohol and pregnancy</w:t>
      </w:r>
      <w:r w:rsidR="00B57C87">
        <w:rPr>
          <w:rFonts w:cs="Times New Roman"/>
          <w:spacing w:val="-1"/>
        </w:rPr>
        <w:t>;</w:t>
      </w:r>
      <w:r>
        <w:rPr>
          <w:rFonts w:cs="Times New Roman"/>
          <w:spacing w:val="-1"/>
        </w:rPr>
        <w:t xml:space="preserve"> and 9% discussed men as part of the problem with alcohol use during pregnancy.</w:t>
      </w:r>
      <w:r w:rsidR="00FE6138">
        <w:rPr>
          <w:rFonts w:cs="Times New Roman"/>
          <w:spacing w:val="-1"/>
        </w:rPr>
        <w:t xml:space="preserve"> </w:t>
      </w:r>
      <w:r w:rsidR="009F30F2" w:rsidRPr="00234070">
        <w:rPr>
          <w:rFonts w:cs="Times New Roman"/>
          <w:spacing w:val="-1"/>
        </w:rPr>
        <w:t>As the number of key messages in the news articles increased, readers’ framing of the release became more positive.</w:t>
      </w:r>
      <w:r w:rsidR="00234070">
        <w:rPr>
          <w:rFonts w:cs="Times New Roman"/>
          <w:spacing w:val="-1"/>
        </w:rPr>
        <w:t xml:space="preserve"> </w:t>
      </w:r>
      <w:r w:rsidR="009F30F2" w:rsidRPr="00234070">
        <w:rPr>
          <w:rFonts w:cs="Times New Roman"/>
          <w:spacing w:val="-1"/>
        </w:rPr>
        <w:t>Readers who read reports with professional interviewees (</w:t>
      </w:r>
      <w:r w:rsidR="00FE6138">
        <w:rPr>
          <w:rFonts w:cs="Times New Roman"/>
          <w:spacing w:val="-1"/>
        </w:rPr>
        <w:t xml:space="preserve">which were </w:t>
      </w:r>
      <w:r w:rsidR="009F30F2" w:rsidRPr="00234070">
        <w:rPr>
          <w:rFonts w:cs="Times New Roman"/>
          <w:spacing w:val="-1"/>
        </w:rPr>
        <w:t>dominantly supportive) h</w:t>
      </w:r>
      <w:r w:rsidR="00234070">
        <w:rPr>
          <w:rFonts w:cs="Times New Roman"/>
          <w:spacing w:val="-1"/>
        </w:rPr>
        <w:t>ad a more positive frame toward</w:t>
      </w:r>
      <w:r w:rsidR="009F30F2" w:rsidRPr="00234070">
        <w:rPr>
          <w:rFonts w:cs="Times New Roman"/>
          <w:spacing w:val="-1"/>
        </w:rPr>
        <w:t xml:space="preserve"> the release than readers who read news articles with public interviewees (</w:t>
      </w:r>
      <w:r w:rsidR="00FE6138">
        <w:rPr>
          <w:rFonts w:cs="Times New Roman"/>
          <w:spacing w:val="-1"/>
        </w:rPr>
        <w:t xml:space="preserve">who were </w:t>
      </w:r>
      <w:r w:rsidR="009F30F2" w:rsidRPr="00234070">
        <w:rPr>
          <w:rFonts w:cs="Times New Roman"/>
          <w:spacing w:val="-1"/>
        </w:rPr>
        <w:t>primarily not supportive).</w:t>
      </w:r>
      <w:r w:rsidR="00234070">
        <w:rPr>
          <w:rFonts w:asciiTheme="minorHAnsi" w:eastAsiaTheme="minorEastAsia" w:hAnsi="Corbel"/>
          <w:color w:val="000000" w:themeColor="text1" w:themeShade="D9"/>
          <w:kern w:val="24"/>
          <w:sz w:val="48"/>
          <w:szCs w:val="48"/>
        </w:rPr>
        <w:t xml:space="preserve"> </w:t>
      </w:r>
      <w:r w:rsidR="009F30F2" w:rsidRPr="00234070">
        <w:rPr>
          <w:rFonts w:cs="Times New Roman"/>
          <w:spacing w:val="-1"/>
        </w:rPr>
        <w:t>There was no significan</w:t>
      </w:r>
      <w:r w:rsidR="00234070">
        <w:rPr>
          <w:rFonts w:cs="Times New Roman"/>
          <w:spacing w:val="-1"/>
        </w:rPr>
        <w:t xml:space="preserve">t relationship between how the </w:t>
      </w:r>
      <w:r w:rsidR="009F30F2" w:rsidRPr="00234070">
        <w:rPr>
          <w:rFonts w:cs="Times New Roman"/>
          <w:spacing w:val="-1"/>
        </w:rPr>
        <w:t>news article framed the release and readers’ framing of the release.</w:t>
      </w:r>
    </w:p>
    <w:p w14:paraId="2D6DE656" w14:textId="375B331E" w:rsidR="00C322C5" w:rsidRDefault="00C322C5" w:rsidP="006E690E">
      <w:pPr>
        <w:pStyle w:val="BodyText"/>
        <w:widowControl/>
        <w:ind w:left="0"/>
        <w:rPr>
          <w:rFonts w:cs="Times New Roman"/>
          <w:spacing w:val="-1"/>
        </w:rPr>
      </w:pPr>
    </w:p>
    <w:p w14:paraId="6C2A4C94" w14:textId="65418ED5" w:rsidR="00C322C5" w:rsidRDefault="009F30F2" w:rsidP="006E690E">
      <w:pPr>
        <w:pStyle w:val="BodyText"/>
        <w:widowControl/>
        <w:ind w:left="0"/>
        <w:rPr>
          <w:rFonts w:cs="Times New Roman"/>
          <w:spacing w:val="-1"/>
        </w:rPr>
      </w:pPr>
      <w:r>
        <w:rPr>
          <w:rFonts w:cs="Times New Roman"/>
          <w:spacing w:val="-1"/>
        </w:rPr>
        <w:t>Only 4% of</w:t>
      </w:r>
      <w:r w:rsidR="00C322C5">
        <w:rPr>
          <w:rFonts w:cs="Times New Roman"/>
          <w:spacing w:val="-1"/>
        </w:rPr>
        <w:t xml:space="preserve"> </w:t>
      </w:r>
      <w:r w:rsidR="001C1D0F">
        <w:rPr>
          <w:rFonts w:cs="Times New Roman"/>
          <w:spacing w:val="-1"/>
        </w:rPr>
        <w:t xml:space="preserve">the more than 18,000 </w:t>
      </w:r>
      <w:r w:rsidR="00C322C5">
        <w:rPr>
          <w:rFonts w:cs="Times New Roman"/>
          <w:spacing w:val="-1"/>
        </w:rPr>
        <w:t xml:space="preserve">social media </w:t>
      </w:r>
      <w:r w:rsidR="001C1D0F">
        <w:rPr>
          <w:rFonts w:cs="Times New Roman"/>
          <w:spacing w:val="-1"/>
        </w:rPr>
        <w:t xml:space="preserve">posts </w:t>
      </w:r>
      <w:r w:rsidR="00FE6138">
        <w:rPr>
          <w:rFonts w:cs="Times New Roman"/>
          <w:spacing w:val="-1"/>
        </w:rPr>
        <w:t xml:space="preserve">about the release </w:t>
      </w:r>
      <w:r w:rsidR="00C322C5">
        <w:rPr>
          <w:rFonts w:cs="Times New Roman"/>
          <w:spacing w:val="-1"/>
        </w:rPr>
        <w:t>were positive</w:t>
      </w:r>
      <w:r w:rsidR="001C1D0F">
        <w:rPr>
          <w:rFonts w:cs="Times New Roman"/>
          <w:spacing w:val="-1"/>
        </w:rPr>
        <w:t>,</w:t>
      </w:r>
      <w:r>
        <w:rPr>
          <w:rFonts w:cs="Times New Roman"/>
          <w:spacing w:val="-1"/>
        </w:rPr>
        <w:t xml:space="preserve"> 42% were negative, and 34% </w:t>
      </w:r>
      <w:r w:rsidR="001C1D0F">
        <w:rPr>
          <w:rFonts w:cs="Times New Roman"/>
          <w:spacing w:val="-1"/>
        </w:rPr>
        <w:t>were</w:t>
      </w:r>
      <w:r>
        <w:rPr>
          <w:rFonts w:cs="Times New Roman"/>
          <w:spacing w:val="-1"/>
        </w:rPr>
        <w:t xml:space="preserve"> neutral</w:t>
      </w:r>
      <w:r w:rsidR="00C322C5">
        <w:rPr>
          <w:rFonts w:cs="Times New Roman"/>
          <w:spacing w:val="-1"/>
        </w:rPr>
        <w:t xml:space="preserve">. </w:t>
      </w:r>
      <w:r>
        <w:rPr>
          <w:rFonts w:cs="Times New Roman"/>
          <w:spacing w:val="-1"/>
        </w:rPr>
        <w:t>Most of the positive Twitter posts were linked to an article on the</w:t>
      </w:r>
      <w:r w:rsidR="004C7C32">
        <w:rPr>
          <w:rFonts w:cs="Times New Roman"/>
          <w:spacing w:val="-1"/>
        </w:rPr>
        <w:t xml:space="preserve"> </w:t>
      </w:r>
      <w:r>
        <w:rPr>
          <w:rFonts w:cs="Times New Roman"/>
          <w:spacing w:val="-1"/>
        </w:rPr>
        <w:t xml:space="preserve">Grio, a news website for the African American community. The infographic from the release showing the risks (e.g., injuries/violence, sexually transmitted diseases, and unintended pregnancies) of drinking too much alcohol for any woman was the top retweeted post that elicited </w:t>
      </w:r>
      <w:r w:rsidR="002D6D1A">
        <w:rPr>
          <w:rFonts w:cs="Times New Roman"/>
          <w:spacing w:val="-1"/>
        </w:rPr>
        <w:t xml:space="preserve">the </w:t>
      </w:r>
      <w:r>
        <w:rPr>
          <w:rFonts w:cs="Times New Roman"/>
          <w:spacing w:val="-1"/>
        </w:rPr>
        <w:t>most negative reactions on social media. Major news organizations and Princeton University were the most influen</w:t>
      </w:r>
      <w:r w:rsidR="002D6D1A">
        <w:rPr>
          <w:rFonts w:cs="Times New Roman"/>
          <w:spacing w:val="-1"/>
        </w:rPr>
        <w:t>tial</w:t>
      </w:r>
      <w:r>
        <w:rPr>
          <w:rFonts w:cs="Times New Roman"/>
          <w:spacing w:val="-1"/>
        </w:rPr>
        <w:t xml:space="preserve"> </w:t>
      </w:r>
      <w:r w:rsidR="00D21C9F">
        <w:rPr>
          <w:rFonts w:cs="Times New Roman"/>
          <w:spacing w:val="-1"/>
        </w:rPr>
        <w:t>Twitter</w:t>
      </w:r>
      <w:r>
        <w:rPr>
          <w:rFonts w:cs="Times New Roman"/>
          <w:spacing w:val="-1"/>
        </w:rPr>
        <w:t xml:space="preserve"> </w:t>
      </w:r>
      <w:r w:rsidR="002D6D1A">
        <w:rPr>
          <w:rFonts w:cs="Times New Roman"/>
          <w:spacing w:val="-1"/>
        </w:rPr>
        <w:t>participants</w:t>
      </w:r>
      <w:r>
        <w:rPr>
          <w:rFonts w:cs="Times New Roman"/>
          <w:spacing w:val="-1"/>
        </w:rPr>
        <w:t xml:space="preserve"> i</w:t>
      </w:r>
      <w:r w:rsidR="00EA74C8">
        <w:rPr>
          <w:rFonts w:cs="Times New Roman"/>
          <w:spacing w:val="-1"/>
        </w:rPr>
        <w:t xml:space="preserve">n the </w:t>
      </w:r>
      <w:r w:rsidR="00EA74C8" w:rsidRPr="002D6D1A">
        <w:rPr>
          <w:rFonts w:cs="Times New Roman"/>
          <w:i/>
          <w:spacing w:val="-1"/>
        </w:rPr>
        <w:t>Vital Signs</w:t>
      </w:r>
      <w:r w:rsidR="00EA74C8">
        <w:rPr>
          <w:rFonts w:cs="Times New Roman"/>
          <w:spacing w:val="-1"/>
        </w:rPr>
        <w:t xml:space="preserve"> conversation. The topic of birth control generated many more posts (more than 3,200) than the topic of pregnancy (1,630 posts). Those who engaged in these conversations were 33 times more likely to talk about feminism, 20 times more likely to talk about mental health, and 19 times more likely to talk about pregnancy in general.</w:t>
      </w:r>
    </w:p>
    <w:p w14:paraId="5B8947D6" w14:textId="3E026AC2" w:rsidR="00EA74C8" w:rsidRDefault="00EA74C8" w:rsidP="006E690E">
      <w:pPr>
        <w:pStyle w:val="BodyText"/>
        <w:widowControl/>
        <w:ind w:left="0"/>
        <w:rPr>
          <w:rFonts w:cs="Times New Roman"/>
          <w:spacing w:val="-1"/>
        </w:rPr>
      </w:pPr>
    </w:p>
    <w:p w14:paraId="7DC6683E" w14:textId="445C1201" w:rsidR="00EA74C8" w:rsidRDefault="002D6D1A" w:rsidP="006E690E">
      <w:pPr>
        <w:pStyle w:val="BodyText"/>
        <w:widowControl/>
        <w:ind w:left="0"/>
        <w:rPr>
          <w:rFonts w:cs="Times New Roman"/>
          <w:spacing w:val="-1"/>
        </w:rPr>
      </w:pPr>
      <w:r>
        <w:rPr>
          <w:rFonts w:cs="Times New Roman"/>
          <w:spacing w:val="-1"/>
        </w:rPr>
        <w:t>The top recommendations based on</w:t>
      </w:r>
      <w:r w:rsidR="00EA74C8">
        <w:rPr>
          <w:rFonts w:cs="Times New Roman"/>
          <w:spacing w:val="-1"/>
        </w:rPr>
        <w:t xml:space="preserve"> findings </w:t>
      </w:r>
      <w:r>
        <w:rPr>
          <w:rFonts w:cs="Times New Roman"/>
          <w:spacing w:val="-1"/>
        </w:rPr>
        <w:t>were to</w:t>
      </w:r>
      <w:r w:rsidR="00EA74C8">
        <w:rPr>
          <w:rFonts w:cs="Times New Roman"/>
          <w:spacing w:val="-1"/>
        </w:rPr>
        <w:t>:</w:t>
      </w:r>
    </w:p>
    <w:p w14:paraId="785DD364" w14:textId="2A9414D1" w:rsidR="001A2C84" w:rsidRPr="00EA74C8" w:rsidRDefault="004554F6" w:rsidP="00EA74C8">
      <w:pPr>
        <w:pStyle w:val="BodyText"/>
        <w:numPr>
          <w:ilvl w:val="0"/>
          <w:numId w:val="17"/>
        </w:numPr>
        <w:rPr>
          <w:rFonts w:cs="Times New Roman"/>
          <w:spacing w:val="-1"/>
        </w:rPr>
      </w:pPr>
      <w:r w:rsidRPr="00EA74C8">
        <w:rPr>
          <w:rFonts w:cs="Times New Roman"/>
          <w:spacing w:val="-1"/>
        </w:rPr>
        <w:t xml:space="preserve">Acknowledge </w:t>
      </w:r>
      <w:r w:rsidR="00EA74C8">
        <w:rPr>
          <w:rFonts w:cs="Times New Roman"/>
          <w:spacing w:val="-1"/>
        </w:rPr>
        <w:t>that the message is difficult to convey</w:t>
      </w:r>
    </w:p>
    <w:p w14:paraId="42839931" w14:textId="6694D5C4" w:rsidR="001A2C84" w:rsidRPr="00EA74C8" w:rsidRDefault="004554F6" w:rsidP="00EA74C8">
      <w:pPr>
        <w:pStyle w:val="BodyText"/>
        <w:numPr>
          <w:ilvl w:val="0"/>
          <w:numId w:val="19"/>
        </w:numPr>
        <w:rPr>
          <w:rFonts w:cs="Times New Roman"/>
          <w:spacing w:val="-1"/>
        </w:rPr>
      </w:pPr>
      <w:r w:rsidRPr="00EA74C8">
        <w:rPr>
          <w:rFonts w:cs="Times New Roman"/>
          <w:spacing w:val="-1"/>
        </w:rPr>
        <w:t xml:space="preserve">Explicitly state the challenges and concerns in </w:t>
      </w:r>
      <w:r w:rsidR="00EA74C8">
        <w:rPr>
          <w:rFonts w:cs="Times New Roman"/>
          <w:spacing w:val="-1"/>
        </w:rPr>
        <w:t>communicating difficult recommendations</w:t>
      </w:r>
    </w:p>
    <w:p w14:paraId="4D98BC00" w14:textId="0B5946E6" w:rsidR="001A2C84" w:rsidRPr="00EA74C8" w:rsidRDefault="004554F6" w:rsidP="00EA74C8">
      <w:pPr>
        <w:pStyle w:val="BodyText"/>
        <w:numPr>
          <w:ilvl w:val="0"/>
          <w:numId w:val="19"/>
        </w:numPr>
        <w:rPr>
          <w:rFonts w:cs="Times New Roman"/>
          <w:spacing w:val="-1"/>
        </w:rPr>
      </w:pPr>
      <w:r w:rsidRPr="00EA74C8">
        <w:rPr>
          <w:rFonts w:cs="Times New Roman"/>
          <w:spacing w:val="-1"/>
        </w:rPr>
        <w:t xml:space="preserve">Pair difficult recommendations with other messages that increase an individual’s motivation and self-efficacy </w:t>
      </w:r>
      <w:r w:rsidR="00EA74C8">
        <w:rPr>
          <w:rFonts w:cs="Times New Roman"/>
          <w:spacing w:val="-1"/>
        </w:rPr>
        <w:t>to carry out the recommendation</w:t>
      </w:r>
    </w:p>
    <w:p w14:paraId="7771259C" w14:textId="231315DF" w:rsidR="001A2C84" w:rsidRPr="00EA74C8" w:rsidRDefault="004554F6" w:rsidP="00EA74C8">
      <w:pPr>
        <w:pStyle w:val="BodyText"/>
        <w:numPr>
          <w:ilvl w:val="0"/>
          <w:numId w:val="19"/>
        </w:numPr>
        <w:rPr>
          <w:rFonts w:cs="Times New Roman"/>
          <w:spacing w:val="-1"/>
        </w:rPr>
      </w:pPr>
      <w:r w:rsidRPr="00EA74C8">
        <w:rPr>
          <w:rFonts w:cs="Times New Roman"/>
          <w:spacing w:val="-1"/>
        </w:rPr>
        <w:t xml:space="preserve">Use strategic keywords that convey understanding to soften </w:t>
      </w:r>
      <w:r w:rsidR="00EA74C8">
        <w:rPr>
          <w:rFonts w:cs="Times New Roman"/>
          <w:spacing w:val="-1"/>
        </w:rPr>
        <w:t>difficult message</w:t>
      </w:r>
      <w:r w:rsidR="00283A53">
        <w:rPr>
          <w:rFonts w:cs="Times New Roman"/>
          <w:spacing w:val="-1"/>
        </w:rPr>
        <w:t xml:space="preserve"> delivery</w:t>
      </w:r>
    </w:p>
    <w:p w14:paraId="4ABCDB2A" w14:textId="15FEC72C" w:rsidR="001A2C84" w:rsidRPr="00EA74C8" w:rsidRDefault="004554F6" w:rsidP="00EA74C8">
      <w:pPr>
        <w:pStyle w:val="BodyText"/>
        <w:numPr>
          <w:ilvl w:val="0"/>
          <w:numId w:val="17"/>
        </w:numPr>
        <w:rPr>
          <w:rFonts w:cs="Times New Roman"/>
          <w:spacing w:val="-1"/>
        </w:rPr>
      </w:pPr>
      <w:r w:rsidRPr="00EA74C8">
        <w:rPr>
          <w:rFonts w:cs="Times New Roman"/>
          <w:spacing w:val="-1"/>
        </w:rPr>
        <w:t xml:space="preserve">Frame the </w:t>
      </w:r>
      <w:r w:rsidR="00EA74C8" w:rsidRPr="00EA74C8">
        <w:rPr>
          <w:rFonts w:cs="Times New Roman"/>
          <w:spacing w:val="-1"/>
        </w:rPr>
        <w:t>main message</w:t>
      </w:r>
    </w:p>
    <w:p w14:paraId="4A30C016" w14:textId="62DF4939" w:rsidR="001A2C84" w:rsidRPr="00EA74C8" w:rsidRDefault="004554F6" w:rsidP="00EA74C8">
      <w:pPr>
        <w:pStyle w:val="BodyText"/>
        <w:numPr>
          <w:ilvl w:val="0"/>
          <w:numId w:val="19"/>
        </w:numPr>
        <w:rPr>
          <w:rFonts w:cs="Times New Roman"/>
          <w:spacing w:val="-1"/>
        </w:rPr>
      </w:pPr>
      <w:r w:rsidRPr="00EA74C8">
        <w:rPr>
          <w:rFonts w:cs="Times New Roman"/>
          <w:spacing w:val="-1"/>
        </w:rPr>
        <w:t xml:space="preserve">Strongly frame the message around the key concepts and avoid introducing secondary factors, such as birth control or </w:t>
      </w:r>
      <w:r w:rsidR="00EA74C8">
        <w:rPr>
          <w:rFonts w:cs="Times New Roman"/>
          <w:spacing w:val="-1"/>
        </w:rPr>
        <w:t>violence, into the main message</w:t>
      </w:r>
    </w:p>
    <w:p w14:paraId="4B45E010" w14:textId="6D3D0AC8" w:rsidR="001A2C84" w:rsidRPr="00EA74C8" w:rsidRDefault="004554F6" w:rsidP="00EA74C8">
      <w:pPr>
        <w:pStyle w:val="BodyText"/>
        <w:numPr>
          <w:ilvl w:val="0"/>
          <w:numId w:val="19"/>
        </w:numPr>
        <w:rPr>
          <w:rFonts w:cs="Times New Roman"/>
          <w:spacing w:val="-1"/>
        </w:rPr>
      </w:pPr>
      <w:r w:rsidRPr="00EA74C8">
        <w:rPr>
          <w:rFonts w:cs="Times New Roman"/>
          <w:spacing w:val="-1"/>
        </w:rPr>
        <w:t xml:space="preserve">Link power words to the main message to increase </w:t>
      </w:r>
      <w:r w:rsidR="001E73B8">
        <w:rPr>
          <w:rFonts w:cs="Times New Roman"/>
          <w:spacing w:val="-1"/>
        </w:rPr>
        <w:t>its</w:t>
      </w:r>
      <w:r w:rsidR="00EA74C8">
        <w:rPr>
          <w:rFonts w:cs="Times New Roman"/>
          <w:spacing w:val="-1"/>
        </w:rPr>
        <w:t xml:space="preserve"> </w:t>
      </w:r>
      <w:r w:rsidRPr="00EA74C8">
        <w:rPr>
          <w:rFonts w:cs="Times New Roman"/>
          <w:spacing w:val="-1"/>
        </w:rPr>
        <w:t>persuasiveness and influence rea</w:t>
      </w:r>
      <w:r w:rsidR="00EA74C8">
        <w:rPr>
          <w:rFonts w:cs="Times New Roman"/>
          <w:spacing w:val="-1"/>
        </w:rPr>
        <w:t xml:space="preserve">ders’ tone in discussing </w:t>
      </w:r>
      <w:r w:rsidR="001E73B8">
        <w:rPr>
          <w:rFonts w:cs="Times New Roman"/>
          <w:spacing w:val="-1"/>
        </w:rPr>
        <w:t xml:space="preserve">the </w:t>
      </w:r>
      <w:r w:rsidR="00EA74C8">
        <w:rPr>
          <w:rFonts w:cs="Times New Roman"/>
          <w:spacing w:val="-1"/>
        </w:rPr>
        <w:t>message</w:t>
      </w:r>
    </w:p>
    <w:p w14:paraId="52B19802" w14:textId="49D229FC" w:rsidR="001A2C84" w:rsidRPr="00EA74C8" w:rsidRDefault="004554F6" w:rsidP="00EA74C8">
      <w:pPr>
        <w:pStyle w:val="BodyText"/>
        <w:numPr>
          <w:ilvl w:val="0"/>
          <w:numId w:val="17"/>
        </w:numPr>
        <w:rPr>
          <w:rFonts w:cs="Times New Roman"/>
          <w:spacing w:val="-1"/>
        </w:rPr>
      </w:pPr>
      <w:r w:rsidRPr="00EA74C8">
        <w:rPr>
          <w:rFonts w:cs="Times New Roman"/>
          <w:spacing w:val="-1"/>
        </w:rPr>
        <w:lastRenderedPageBreak/>
        <w:t xml:space="preserve">Test the </w:t>
      </w:r>
      <w:r w:rsidR="00EA74C8" w:rsidRPr="00EA74C8">
        <w:rPr>
          <w:rFonts w:cs="Times New Roman"/>
          <w:spacing w:val="-1"/>
        </w:rPr>
        <w:t>message</w:t>
      </w:r>
      <w:r w:rsidR="001E73B8">
        <w:rPr>
          <w:rFonts w:cs="Times New Roman"/>
          <w:spacing w:val="-1"/>
        </w:rPr>
        <w:t>s</w:t>
      </w:r>
    </w:p>
    <w:p w14:paraId="6A7D34E6" w14:textId="28C377D2" w:rsidR="00EA74C8" w:rsidRDefault="004554F6" w:rsidP="00EA74C8">
      <w:pPr>
        <w:pStyle w:val="BodyText"/>
        <w:numPr>
          <w:ilvl w:val="0"/>
          <w:numId w:val="19"/>
        </w:numPr>
        <w:rPr>
          <w:rFonts w:cs="Times New Roman"/>
          <w:spacing w:val="-1"/>
        </w:rPr>
      </w:pPr>
      <w:r w:rsidRPr="00EA74C8">
        <w:rPr>
          <w:rFonts w:cs="Times New Roman"/>
          <w:spacing w:val="-1"/>
        </w:rPr>
        <w:t xml:space="preserve">Test messages </w:t>
      </w:r>
      <w:r w:rsidR="00EA74C8">
        <w:rPr>
          <w:rFonts w:cs="Times New Roman"/>
          <w:spacing w:val="-1"/>
        </w:rPr>
        <w:t>on</w:t>
      </w:r>
      <w:r w:rsidRPr="00EA74C8">
        <w:rPr>
          <w:rFonts w:cs="Times New Roman"/>
          <w:spacing w:val="-1"/>
        </w:rPr>
        <w:t xml:space="preserve"> sensitive public health topics with the target audience and secondary audiences who are vocal on the topic or may be ind</w:t>
      </w:r>
      <w:r w:rsidR="00EA74C8">
        <w:rPr>
          <w:rFonts w:cs="Times New Roman"/>
          <w:spacing w:val="-1"/>
        </w:rPr>
        <w:t>irectly impacted by the message</w:t>
      </w:r>
    </w:p>
    <w:p w14:paraId="16C2EA3C" w14:textId="0CB3EA6D" w:rsidR="00EA74C8" w:rsidRPr="00EA74C8" w:rsidRDefault="00EA74C8" w:rsidP="00EA74C8">
      <w:pPr>
        <w:pStyle w:val="BodyText"/>
        <w:numPr>
          <w:ilvl w:val="0"/>
          <w:numId w:val="19"/>
        </w:numPr>
        <w:rPr>
          <w:rFonts w:cs="Times New Roman"/>
          <w:spacing w:val="-1"/>
        </w:rPr>
      </w:pPr>
      <w:r w:rsidRPr="00EA74C8">
        <w:rPr>
          <w:rFonts w:cs="Times New Roman"/>
          <w:spacing w:val="-1"/>
        </w:rPr>
        <w:t>Understand audiences</w:t>
      </w:r>
      <w:r>
        <w:rPr>
          <w:rFonts w:cs="Times New Roman"/>
          <w:spacing w:val="-1"/>
        </w:rPr>
        <w:t>’</w:t>
      </w:r>
      <w:r w:rsidRPr="00EA74C8">
        <w:rPr>
          <w:rFonts w:cs="Times New Roman"/>
          <w:spacing w:val="-1"/>
        </w:rPr>
        <w:t xml:space="preserve"> thoughts, attitudes</w:t>
      </w:r>
      <w:r>
        <w:rPr>
          <w:rFonts w:cs="Times New Roman"/>
          <w:spacing w:val="-1"/>
        </w:rPr>
        <w:t>, and behaviors toward</w:t>
      </w:r>
      <w:r w:rsidRPr="00EA74C8">
        <w:rPr>
          <w:rFonts w:cs="Times New Roman"/>
          <w:spacing w:val="-1"/>
        </w:rPr>
        <w:t xml:space="preserve"> the message </w:t>
      </w:r>
      <w:r>
        <w:rPr>
          <w:rFonts w:cs="Times New Roman"/>
          <w:spacing w:val="-1"/>
        </w:rPr>
        <w:t>before</w:t>
      </w:r>
      <w:r w:rsidRPr="00EA74C8">
        <w:rPr>
          <w:rFonts w:cs="Times New Roman"/>
          <w:spacing w:val="-1"/>
        </w:rPr>
        <w:t xml:space="preserve"> releasing </w:t>
      </w:r>
      <w:r w:rsidR="001E73B8">
        <w:rPr>
          <w:rFonts w:cs="Times New Roman"/>
          <w:spacing w:val="-1"/>
        </w:rPr>
        <w:t xml:space="preserve">it </w:t>
      </w:r>
      <w:r w:rsidRPr="00EA74C8">
        <w:rPr>
          <w:rFonts w:cs="Times New Roman"/>
          <w:spacing w:val="-1"/>
        </w:rPr>
        <w:t xml:space="preserve">to ensure message effectiveness </w:t>
      </w:r>
      <w:r>
        <w:rPr>
          <w:rFonts w:cs="Times New Roman"/>
          <w:spacing w:val="-1"/>
        </w:rPr>
        <w:t>and avoid unintended effects</w:t>
      </w:r>
    </w:p>
    <w:p w14:paraId="29CB6152" w14:textId="0A9A4744" w:rsidR="00B958DE" w:rsidRDefault="00B958DE" w:rsidP="006E690E">
      <w:pPr>
        <w:pStyle w:val="BodyText"/>
        <w:widowControl/>
        <w:ind w:left="0"/>
        <w:rPr>
          <w:rFonts w:cs="Times New Roman"/>
          <w:spacing w:val="-1"/>
        </w:rPr>
      </w:pPr>
    </w:p>
    <w:p w14:paraId="7A61529D" w14:textId="2FA9FFAB" w:rsidR="006936C1" w:rsidRPr="00C70F45" w:rsidRDefault="00064E69" w:rsidP="006159C1">
      <w:pPr>
        <w:pStyle w:val="Heading2"/>
      </w:pPr>
      <w:bookmarkStart w:id="15" w:name="_Toc494186505"/>
      <w:r w:rsidRPr="00C70F45">
        <w:t>FASD in the Medical Home</w:t>
      </w:r>
      <w:bookmarkEnd w:id="15"/>
    </w:p>
    <w:p w14:paraId="02AB4A59" w14:textId="28B1C308" w:rsidR="006936C1" w:rsidRPr="005E43F5" w:rsidRDefault="00064E69" w:rsidP="005E43F5">
      <w:pPr>
        <w:pStyle w:val="BodyText"/>
        <w:ind w:left="0"/>
        <w:rPr>
          <w:i/>
        </w:rPr>
      </w:pPr>
      <w:r w:rsidRPr="005E43F5">
        <w:rPr>
          <w:i/>
        </w:rPr>
        <w:t>Yasmin Senturias, M.D., Developmental and Academic</w:t>
      </w:r>
      <w:r w:rsidRPr="005E43F5">
        <w:rPr>
          <w:i/>
          <w:spacing w:val="1"/>
        </w:rPr>
        <w:t xml:space="preserve"> </w:t>
      </w:r>
      <w:r w:rsidRPr="005E43F5">
        <w:rPr>
          <w:i/>
        </w:rPr>
        <w:t>Division Chief,</w:t>
      </w:r>
      <w:r w:rsidR="008F4BBB" w:rsidRPr="005E43F5">
        <w:rPr>
          <w:i/>
        </w:rPr>
        <w:t xml:space="preserve"> </w:t>
      </w:r>
      <w:r w:rsidRPr="005E43F5">
        <w:rPr>
          <w:i/>
        </w:rPr>
        <w:t>Developmental and Behavioral Pediatrics, University of North Carolina at</w:t>
      </w:r>
      <w:r w:rsidRPr="005E43F5">
        <w:rPr>
          <w:i/>
          <w:spacing w:val="-2"/>
        </w:rPr>
        <w:t xml:space="preserve"> </w:t>
      </w:r>
      <w:r w:rsidRPr="005E43F5">
        <w:rPr>
          <w:i/>
        </w:rPr>
        <w:t>Chapel</w:t>
      </w:r>
      <w:r w:rsidR="006159C1">
        <w:rPr>
          <w:i/>
        </w:rPr>
        <w:t xml:space="preserve"> Hil</w:t>
      </w:r>
      <w:r w:rsidRPr="005E43F5">
        <w:rPr>
          <w:i/>
        </w:rPr>
        <w:t>l</w:t>
      </w:r>
    </w:p>
    <w:p w14:paraId="4B1E2806" w14:textId="60E2AEEC" w:rsidR="00916976" w:rsidRDefault="00916976" w:rsidP="006E690E">
      <w:pPr>
        <w:pStyle w:val="BodyText"/>
        <w:widowControl/>
        <w:ind w:left="0"/>
        <w:rPr>
          <w:rFonts w:cs="Times New Roman"/>
        </w:rPr>
      </w:pPr>
    </w:p>
    <w:p w14:paraId="299690F5" w14:textId="77777777" w:rsidR="002D6D1A" w:rsidRDefault="00E24DCD" w:rsidP="006E690E">
      <w:pPr>
        <w:pStyle w:val="BodyText"/>
        <w:widowControl/>
        <w:ind w:left="0"/>
        <w:rPr>
          <w:rFonts w:cs="Times New Roman"/>
        </w:rPr>
      </w:pPr>
      <w:r>
        <w:rPr>
          <w:rFonts w:cs="Times New Roman"/>
        </w:rPr>
        <w:t xml:space="preserve">The neurobehavioral characteristics of FASD include neurocognitive impairment, difficulties with self-regulation, and delayed or poor adaptive skills. Children with FASD often have restricted growth, minor facial anomalies, and medical needs (e.g., frequent infections and sleep problems). </w:t>
      </w:r>
    </w:p>
    <w:p w14:paraId="282010A3" w14:textId="77777777" w:rsidR="002D6D1A" w:rsidRDefault="002D6D1A" w:rsidP="006E690E">
      <w:pPr>
        <w:pStyle w:val="BodyText"/>
        <w:widowControl/>
        <w:ind w:left="0"/>
        <w:rPr>
          <w:rFonts w:cs="Times New Roman"/>
        </w:rPr>
      </w:pPr>
    </w:p>
    <w:p w14:paraId="6C325FDA" w14:textId="05EBA05E" w:rsidR="00916976" w:rsidRDefault="00E24DCD" w:rsidP="006E690E">
      <w:pPr>
        <w:pStyle w:val="BodyText"/>
        <w:widowControl/>
        <w:ind w:left="0"/>
        <w:rPr>
          <w:rFonts w:cs="Times New Roman"/>
        </w:rPr>
      </w:pPr>
      <w:r>
        <w:rPr>
          <w:rFonts w:cs="Times New Roman"/>
        </w:rPr>
        <w:t xml:space="preserve">Often, </w:t>
      </w:r>
      <w:r w:rsidR="002D6D1A">
        <w:rPr>
          <w:rFonts w:cs="Times New Roman"/>
        </w:rPr>
        <w:t>Dr. Senturias uses her first visit with the family of a child with FASD to describe</w:t>
      </w:r>
      <w:r>
        <w:rPr>
          <w:rFonts w:cs="Times New Roman"/>
        </w:rPr>
        <w:t xml:space="preserve"> the neurobehavioral characteristics</w:t>
      </w:r>
      <w:r w:rsidR="002D6D1A">
        <w:rPr>
          <w:rFonts w:cs="Times New Roman"/>
        </w:rPr>
        <w:t xml:space="preserve"> using</w:t>
      </w:r>
      <w:r>
        <w:rPr>
          <w:rFonts w:cs="Times New Roman"/>
        </w:rPr>
        <w:t xml:space="preserve"> certain analogies, such as an emotional thermostat</w:t>
      </w:r>
      <w:r w:rsidR="002D6D1A">
        <w:rPr>
          <w:rFonts w:cs="Times New Roman"/>
        </w:rPr>
        <w:t>. She explains</w:t>
      </w:r>
      <w:r>
        <w:rPr>
          <w:rFonts w:cs="Times New Roman"/>
        </w:rPr>
        <w:t xml:space="preserve"> that these children might have </w:t>
      </w:r>
      <w:r w:rsidR="002D6D1A">
        <w:rPr>
          <w:rFonts w:cs="Times New Roman"/>
        </w:rPr>
        <w:t>a normal-range</w:t>
      </w:r>
      <w:r>
        <w:rPr>
          <w:rFonts w:cs="Times New Roman"/>
        </w:rPr>
        <w:t xml:space="preserve"> IQ but seem to be younger than their chronological age. Families are often particularly concerned about physical characteristics</w:t>
      </w:r>
      <w:r w:rsidR="002D6D1A">
        <w:rPr>
          <w:rFonts w:cs="Times New Roman"/>
        </w:rPr>
        <w:t>, including frequent infections, that are secondary to the brain characteristics</w:t>
      </w:r>
      <w:r>
        <w:rPr>
          <w:rFonts w:cs="Times New Roman"/>
        </w:rPr>
        <w:t xml:space="preserve">. </w:t>
      </w:r>
    </w:p>
    <w:p w14:paraId="6394281A" w14:textId="77777777" w:rsidR="0095303A" w:rsidRDefault="0095303A" w:rsidP="006E690E">
      <w:pPr>
        <w:pStyle w:val="BodyText"/>
        <w:widowControl/>
        <w:ind w:left="0"/>
        <w:rPr>
          <w:rFonts w:cs="Times New Roman"/>
        </w:rPr>
      </w:pPr>
    </w:p>
    <w:p w14:paraId="65BCE9B7" w14:textId="072BA9CF" w:rsidR="00660B66" w:rsidRDefault="002D6D1A" w:rsidP="006E690E">
      <w:pPr>
        <w:pStyle w:val="BodyText"/>
        <w:widowControl/>
        <w:ind w:left="0"/>
        <w:rPr>
          <w:rFonts w:cs="Times New Roman"/>
        </w:rPr>
      </w:pPr>
      <w:r>
        <w:rPr>
          <w:rFonts w:cs="Times New Roman"/>
        </w:rPr>
        <w:t>Dr. Senturias tells families that i</w:t>
      </w:r>
      <w:r w:rsidR="00E24DCD">
        <w:rPr>
          <w:rFonts w:cs="Times New Roman"/>
        </w:rPr>
        <w:t>n</w:t>
      </w:r>
      <w:r w:rsidR="0095303A">
        <w:rPr>
          <w:rFonts w:cs="Times New Roman"/>
        </w:rPr>
        <w:t xml:space="preserve"> utero exposure</w:t>
      </w:r>
      <w:r w:rsidR="00E24DCD">
        <w:rPr>
          <w:rFonts w:cs="Times New Roman"/>
        </w:rPr>
        <w:t xml:space="preserve"> can lead to </w:t>
      </w:r>
      <w:r w:rsidR="00660B66">
        <w:rPr>
          <w:rFonts w:cs="Times New Roman"/>
        </w:rPr>
        <w:t>any of the following:</w:t>
      </w:r>
    </w:p>
    <w:p w14:paraId="69998E34" w14:textId="1F0EE123" w:rsidR="00660B66" w:rsidRDefault="00660B66" w:rsidP="00660B66">
      <w:pPr>
        <w:pStyle w:val="BodyText"/>
        <w:widowControl/>
        <w:numPr>
          <w:ilvl w:val="0"/>
          <w:numId w:val="20"/>
        </w:numPr>
        <w:rPr>
          <w:rFonts w:cs="Times New Roman"/>
        </w:rPr>
      </w:pPr>
      <w:r>
        <w:rPr>
          <w:rFonts w:cs="Times New Roman"/>
        </w:rPr>
        <w:t>FAS</w:t>
      </w:r>
    </w:p>
    <w:p w14:paraId="18121F2D" w14:textId="77777777" w:rsidR="00660B66" w:rsidRDefault="00660B66" w:rsidP="00660B66">
      <w:pPr>
        <w:pStyle w:val="BodyText"/>
        <w:widowControl/>
        <w:numPr>
          <w:ilvl w:val="0"/>
          <w:numId w:val="20"/>
        </w:numPr>
        <w:rPr>
          <w:rFonts w:cs="Times New Roman"/>
        </w:rPr>
      </w:pPr>
      <w:r>
        <w:rPr>
          <w:rFonts w:cs="Times New Roman"/>
        </w:rPr>
        <w:t>P</w:t>
      </w:r>
      <w:r w:rsidR="00E24DCD">
        <w:rPr>
          <w:rFonts w:cs="Times New Roman"/>
        </w:rPr>
        <w:t xml:space="preserve">artial </w:t>
      </w:r>
      <w:r>
        <w:rPr>
          <w:rFonts w:cs="Times New Roman"/>
        </w:rPr>
        <w:t>FAS (has some but not all of the features of FAS)</w:t>
      </w:r>
    </w:p>
    <w:p w14:paraId="548C129C" w14:textId="77777777" w:rsidR="00660B66" w:rsidRDefault="00660B66" w:rsidP="00660B66">
      <w:pPr>
        <w:pStyle w:val="BodyText"/>
        <w:widowControl/>
        <w:numPr>
          <w:ilvl w:val="0"/>
          <w:numId w:val="20"/>
        </w:numPr>
        <w:rPr>
          <w:rFonts w:cs="Times New Roman"/>
        </w:rPr>
      </w:pPr>
      <w:r>
        <w:rPr>
          <w:rFonts w:cs="Times New Roman"/>
        </w:rPr>
        <w:t>A</w:t>
      </w:r>
      <w:r w:rsidR="00E24DCD">
        <w:rPr>
          <w:rFonts w:cs="Times New Roman"/>
        </w:rPr>
        <w:t>lcohol-related birth defects</w:t>
      </w:r>
      <w:r>
        <w:rPr>
          <w:rFonts w:cs="Times New Roman"/>
        </w:rPr>
        <w:t xml:space="preserve"> (congenital but not neurobehavioral or behavioral effects)</w:t>
      </w:r>
    </w:p>
    <w:p w14:paraId="459E4391" w14:textId="77777777" w:rsidR="00660B66" w:rsidRDefault="00660B66" w:rsidP="00660B66">
      <w:pPr>
        <w:pStyle w:val="BodyText"/>
        <w:widowControl/>
        <w:numPr>
          <w:ilvl w:val="0"/>
          <w:numId w:val="20"/>
        </w:numPr>
        <w:rPr>
          <w:rFonts w:cs="Times New Roman"/>
        </w:rPr>
      </w:pPr>
      <w:r>
        <w:rPr>
          <w:rFonts w:cs="Times New Roman"/>
        </w:rPr>
        <w:t>A</w:t>
      </w:r>
      <w:r w:rsidR="00E24DCD">
        <w:rPr>
          <w:rFonts w:cs="Times New Roman"/>
        </w:rPr>
        <w:t>lcohol-related neurodevelopmental disorder</w:t>
      </w:r>
      <w:r>
        <w:rPr>
          <w:rFonts w:cs="Times New Roman"/>
        </w:rPr>
        <w:t xml:space="preserve"> (neurodevelopmental/behavioral effects without cardinal dysmorphic features)</w:t>
      </w:r>
    </w:p>
    <w:p w14:paraId="52C8A4A9" w14:textId="77777777" w:rsidR="00660B66" w:rsidRDefault="00660B66" w:rsidP="00660B66">
      <w:pPr>
        <w:pStyle w:val="BodyText"/>
        <w:widowControl/>
        <w:numPr>
          <w:ilvl w:val="0"/>
          <w:numId w:val="20"/>
        </w:numPr>
        <w:rPr>
          <w:rFonts w:cs="Times New Roman"/>
        </w:rPr>
      </w:pPr>
      <w:r>
        <w:rPr>
          <w:rFonts w:cs="Times New Roman"/>
        </w:rPr>
        <w:t>N</w:t>
      </w:r>
      <w:r w:rsidR="00E24DCD" w:rsidRPr="00E24DCD">
        <w:rPr>
          <w:rFonts w:cs="Times New Roman"/>
        </w:rPr>
        <w:t>eurobehavioral disorder associated with prenatal alcohol exposure</w:t>
      </w:r>
      <w:r>
        <w:rPr>
          <w:rFonts w:cs="Times New Roman"/>
        </w:rPr>
        <w:t xml:space="preserve"> (neurodevelopmental/behavioral effects regardless of cardinal dysmorphic features)</w:t>
      </w:r>
    </w:p>
    <w:p w14:paraId="45D35BAA" w14:textId="11702C58" w:rsidR="0095303A" w:rsidRDefault="00660B66" w:rsidP="006E690E">
      <w:pPr>
        <w:pStyle w:val="BodyText"/>
        <w:widowControl/>
        <w:ind w:left="0"/>
        <w:rPr>
          <w:rFonts w:cs="Times New Roman"/>
        </w:rPr>
      </w:pPr>
      <w:r>
        <w:rPr>
          <w:rFonts w:cs="Times New Roman"/>
        </w:rPr>
        <w:t>In addition to the types of effects, the levels of impairment are important. Some children do not need any special services, but others do because of various deficits.</w:t>
      </w:r>
    </w:p>
    <w:p w14:paraId="58706A03" w14:textId="77777777" w:rsidR="00434900" w:rsidRDefault="00434900" w:rsidP="006E690E">
      <w:pPr>
        <w:pStyle w:val="BodyText"/>
        <w:widowControl/>
        <w:ind w:left="0"/>
        <w:rPr>
          <w:rFonts w:cs="Times New Roman"/>
        </w:rPr>
      </w:pPr>
    </w:p>
    <w:p w14:paraId="6B9FEC73" w14:textId="0BC6DEAA" w:rsidR="00434900" w:rsidRDefault="00660B66" w:rsidP="006E690E">
      <w:pPr>
        <w:pStyle w:val="BodyText"/>
        <w:widowControl/>
        <w:ind w:left="0"/>
        <w:rPr>
          <w:rFonts w:cs="Times New Roman"/>
        </w:rPr>
      </w:pPr>
      <w:r>
        <w:rPr>
          <w:rFonts w:cs="Times New Roman"/>
        </w:rPr>
        <w:t xml:space="preserve">Between birth and age 3, children with fetal alcohol exposure need careful monitoring for developmental milestones and early referral for developmental therapies </w:t>
      </w:r>
      <w:r w:rsidR="00EC4D5F">
        <w:rPr>
          <w:rFonts w:cs="Times New Roman"/>
        </w:rPr>
        <w:t>if they</w:t>
      </w:r>
      <w:r>
        <w:rPr>
          <w:rFonts w:cs="Times New Roman"/>
        </w:rPr>
        <w:t xml:space="preserve"> have poor motor skills, language delays, sleep problems, or behavior problems, even if the</w:t>
      </w:r>
      <w:r w:rsidR="001E73B8">
        <w:rPr>
          <w:rFonts w:cs="Times New Roman"/>
        </w:rPr>
        <w:t>se problems</w:t>
      </w:r>
      <w:r>
        <w:rPr>
          <w:rFonts w:cs="Times New Roman"/>
        </w:rPr>
        <w:t xml:space="preserve"> are not yet severe. </w:t>
      </w:r>
      <w:r w:rsidR="00062B92">
        <w:rPr>
          <w:rFonts w:cs="Times New Roman"/>
        </w:rPr>
        <w:t xml:space="preserve">Pediatricians </w:t>
      </w:r>
      <w:r w:rsidR="00180260">
        <w:rPr>
          <w:rFonts w:cs="Times New Roman"/>
        </w:rPr>
        <w:t>must</w:t>
      </w:r>
      <w:r w:rsidR="00062B92">
        <w:rPr>
          <w:rFonts w:cs="Times New Roman"/>
        </w:rPr>
        <w:t xml:space="preserve"> </w:t>
      </w:r>
      <w:r w:rsidR="00180260">
        <w:rPr>
          <w:rFonts w:cs="Times New Roman"/>
        </w:rPr>
        <w:t>advise families to provide</w:t>
      </w:r>
      <w:r w:rsidR="00062B92">
        <w:rPr>
          <w:rFonts w:cs="Times New Roman"/>
        </w:rPr>
        <w:t xml:space="preserve"> </w:t>
      </w:r>
      <w:r w:rsidR="00180260">
        <w:rPr>
          <w:rFonts w:cs="Times New Roman"/>
        </w:rPr>
        <w:t>a structured environment</w:t>
      </w:r>
      <w:r w:rsidR="001E73B8">
        <w:rPr>
          <w:rFonts w:cs="Times New Roman"/>
        </w:rPr>
        <w:t>;</w:t>
      </w:r>
      <w:r w:rsidR="00180260">
        <w:rPr>
          <w:rFonts w:cs="Times New Roman"/>
        </w:rPr>
        <w:t xml:space="preserve"> avoid overstimulating</w:t>
      </w:r>
      <w:r w:rsidR="00062B92">
        <w:rPr>
          <w:rFonts w:cs="Times New Roman"/>
        </w:rPr>
        <w:t xml:space="preserve"> the child</w:t>
      </w:r>
      <w:r w:rsidR="001E73B8">
        <w:rPr>
          <w:rFonts w:cs="Times New Roman"/>
        </w:rPr>
        <w:t>;</w:t>
      </w:r>
      <w:r w:rsidR="00062B92">
        <w:rPr>
          <w:rFonts w:cs="Times New Roman"/>
        </w:rPr>
        <w:t xml:space="preserve"> </w:t>
      </w:r>
      <w:r w:rsidR="00180260">
        <w:rPr>
          <w:rFonts w:cs="Times New Roman"/>
        </w:rPr>
        <w:t xml:space="preserve">and </w:t>
      </w:r>
      <w:r w:rsidR="00062B92">
        <w:rPr>
          <w:rFonts w:cs="Times New Roman"/>
        </w:rPr>
        <w:t>ensure that the child sleeps well</w:t>
      </w:r>
      <w:r w:rsidR="001E73B8">
        <w:rPr>
          <w:rFonts w:cs="Times New Roman"/>
        </w:rPr>
        <w:t>,</w:t>
      </w:r>
      <w:r w:rsidR="00180260">
        <w:rPr>
          <w:rFonts w:cs="Times New Roman"/>
        </w:rPr>
        <w:t xml:space="preserve"> eats</w:t>
      </w:r>
      <w:r w:rsidR="00062B92">
        <w:rPr>
          <w:rFonts w:cs="Times New Roman"/>
        </w:rPr>
        <w:t xml:space="preserve"> a healthy diet</w:t>
      </w:r>
      <w:r w:rsidR="001E73B8">
        <w:rPr>
          <w:rFonts w:cs="Times New Roman"/>
        </w:rPr>
        <w:t>,</w:t>
      </w:r>
      <w:r w:rsidR="00062B92">
        <w:rPr>
          <w:rFonts w:cs="Times New Roman"/>
        </w:rPr>
        <w:t xml:space="preserve"> and </w:t>
      </w:r>
      <w:r w:rsidR="00180260">
        <w:rPr>
          <w:rFonts w:cs="Times New Roman"/>
        </w:rPr>
        <w:t xml:space="preserve">gets </w:t>
      </w:r>
      <w:r w:rsidR="00062B92">
        <w:rPr>
          <w:rFonts w:cs="Times New Roman"/>
        </w:rPr>
        <w:t xml:space="preserve">plenty of exercise. Children with frequent ear infections, cardiac issues, or abnormal neurological examination findings need referrals. Emphasizing the child’s strengths when addressing their challenges is critical; children who can show off their strengths (e.g., by competing in Special Olympics) </w:t>
      </w:r>
      <w:r w:rsidR="00180260">
        <w:rPr>
          <w:rFonts w:cs="Times New Roman"/>
        </w:rPr>
        <w:t xml:space="preserve">seem to </w:t>
      </w:r>
      <w:r w:rsidR="00062B92">
        <w:rPr>
          <w:rFonts w:cs="Times New Roman"/>
        </w:rPr>
        <w:t>do better</w:t>
      </w:r>
      <w:r w:rsidR="0003756B">
        <w:rPr>
          <w:rFonts w:cs="Times New Roman"/>
        </w:rPr>
        <w:t xml:space="preserve"> and require fewer medications.</w:t>
      </w:r>
    </w:p>
    <w:p w14:paraId="713EDF2D" w14:textId="77777777" w:rsidR="00434900" w:rsidRDefault="00434900" w:rsidP="006E690E">
      <w:pPr>
        <w:pStyle w:val="BodyText"/>
        <w:widowControl/>
        <w:ind w:left="0"/>
        <w:rPr>
          <w:rFonts w:cs="Times New Roman"/>
        </w:rPr>
      </w:pPr>
    </w:p>
    <w:p w14:paraId="1404B4AA" w14:textId="317CE51C" w:rsidR="00434900" w:rsidRDefault="00062B92" w:rsidP="006E690E">
      <w:pPr>
        <w:pStyle w:val="BodyText"/>
        <w:widowControl/>
        <w:ind w:left="0"/>
        <w:rPr>
          <w:rFonts w:cs="Times New Roman"/>
        </w:rPr>
      </w:pPr>
      <w:r>
        <w:rPr>
          <w:rFonts w:cs="Times New Roman"/>
        </w:rPr>
        <w:t xml:space="preserve">Potential neurobehavioral concerns in preschool and school-aged children with prenatal alcohol exposure </w:t>
      </w:r>
      <w:r w:rsidR="001E73B8">
        <w:rPr>
          <w:rFonts w:cs="Times New Roman"/>
        </w:rPr>
        <w:t>are in</w:t>
      </w:r>
      <w:r>
        <w:rPr>
          <w:rFonts w:cs="Times New Roman"/>
        </w:rPr>
        <w:t xml:space="preserve"> neurocognitive abilities (e.g., learning, </w:t>
      </w:r>
      <w:r w:rsidR="001E73B8">
        <w:rPr>
          <w:rFonts w:cs="Times New Roman"/>
        </w:rPr>
        <w:t>memory, and executive function),</w:t>
      </w:r>
      <w:r>
        <w:rPr>
          <w:rFonts w:cs="Times New Roman"/>
        </w:rPr>
        <w:t xml:space="preserve"> self-regulation (</w:t>
      </w:r>
      <w:r w:rsidR="00180260">
        <w:rPr>
          <w:rFonts w:cs="Times New Roman"/>
        </w:rPr>
        <w:t>attention, sleep, and emotions)</w:t>
      </w:r>
      <w:r w:rsidR="001E73B8">
        <w:rPr>
          <w:rFonts w:cs="Times New Roman"/>
        </w:rPr>
        <w:t>,</w:t>
      </w:r>
      <w:r>
        <w:rPr>
          <w:rFonts w:cs="Times New Roman"/>
        </w:rPr>
        <w:t xml:space="preserve"> and adaptive skills (reading social cues</w:t>
      </w:r>
      <w:r w:rsidR="001E73B8">
        <w:rPr>
          <w:rFonts w:cs="Times New Roman"/>
        </w:rPr>
        <w:t xml:space="preserve"> and </w:t>
      </w:r>
      <w:r>
        <w:rPr>
          <w:rFonts w:cs="Times New Roman"/>
        </w:rPr>
        <w:t>comprehension). The main medical concerns are attention deficit hyperactivity disorder</w:t>
      </w:r>
      <w:r w:rsidR="00180260">
        <w:rPr>
          <w:rFonts w:cs="Times New Roman"/>
        </w:rPr>
        <w:t xml:space="preserve"> </w:t>
      </w:r>
      <w:r w:rsidR="00180260">
        <w:rPr>
          <w:rFonts w:cs="Times New Roman"/>
        </w:rPr>
        <w:lastRenderedPageBreak/>
        <w:t>(ADHD)</w:t>
      </w:r>
      <w:r>
        <w:rPr>
          <w:rFonts w:cs="Times New Roman"/>
        </w:rPr>
        <w:t xml:space="preserve">, mood problems, sleep problems, and poor growth. More research is needed on how best to support the families of these children. FASD certification for therapists or </w:t>
      </w:r>
      <w:r w:rsidR="00920614">
        <w:rPr>
          <w:rFonts w:cs="Times New Roman"/>
        </w:rPr>
        <w:t>psychologists</w:t>
      </w:r>
      <w:r>
        <w:rPr>
          <w:rFonts w:cs="Times New Roman"/>
        </w:rPr>
        <w:t xml:space="preserve"> could be helpful for children in this age range. </w:t>
      </w:r>
      <w:r w:rsidR="00434900">
        <w:rPr>
          <w:rFonts w:cs="Times New Roman"/>
        </w:rPr>
        <w:t xml:space="preserve">Sleep clinics </w:t>
      </w:r>
      <w:r w:rsidR="00180260">
        <w:rPr>
          <w:rFonts w:cs="Times New Roman"/>
        </w:rPr>
        <w:t>might be appropriate</w:t>
      </w:r>
      <w:r>
        <w:rPr>
          <w:rFonts w:cs="Times New Roman"/>
        </w:rPr>
        <w:t xml:space="preserve"> fo</w:t>
      </w:r>
      <w:r w:rsidR="00180260">
        <w:rPr>
          <w:rFonts w:cs="Times New Roman"/>
        </w:rPr>
        <w:t xml:space="preserve">r children with sleep problems; </w:t>
      </w:r>
      <w:r>
        <w:rPr>
          <w:rFonts w:cs="Times New Roman"/>
        </w:rPr>
        <w:t xml:space="preserve">children who sleep well </w:t>
      </w:r>
      <w:r w:rsidR="00180260">
        <w:rPr>
          <w:rFonts w:cs="Times New Roman"/>
        </w:rPr>
        <w:t>seem</w:t>
      </w:r>
      <w:r>
        <w:rPr>
          <w:rFonts w:cs="Times New Roman"/>
        </w:rPr>
        <w:t xml:space="preserve"> to have fewer behavioral problems. Dr. Senturias refers children to therapists to help </w:t>
      </w:r>
      <w:r w:rsidR="00180260">
        <w:rPr>
          <w:rFonts w:cs="Times New Roman"/>
        </w:rPr>
        <w:t>them</w:t>
      </w:r>
      <w:r>
        <w:rPr>
          <w:rFonts w:cs="Times New Roman"/>
        </w:rPr>
        <w:t xml:space="preserve"> develop needed skills, and some children might benefit from pharmacologic therapy for ADHD and other issues. </w:t>
      </w:r>
      <w:r w:rsidR="00920614">
        <w:rPr>
          <w:rFonts w:cs="Times New Roman"/>
        </w:rPr>
        <w:t xml:space="preserve">A structured environment is </w:t>
      </w:r>
      <w:r w:rsidR="00180260">
        <w:rPr>
          <w:rFonts w:cs="Times New Roman"/>
        </w:rPr>
        <w:t xml:space="preserve">again </w:t>
      </w:r>
      <w:r w:rsidR="00920614">
        <w:rPr>
          <w:rFonts w:cs="Times New Roman"/>
        </w:rPr>
        <w:t>critical, and these children usually need an individualized education program.</w:t>
      </w:r>
      <w:r w:rsidR="00434900">
        <w:rPr>
          <w:rFonts w:cs="Times New Roman"/>
        </w:rPr>
        <w:t xml:space="preserve"> </w:t>
      </w:r>
    </w:p>
    <w:p w14:paraId="5DAC551A" w14:textId="015625B3" w:rsidR="00920614" w:rsidRDefault="00920614" w:rsidP="006E690E">
      <w:pPr>
        <w:pStyle w:val="BodyText"/>
        <w:widowControl/>
        <w:ind w:left="0"/>
        <w:rPr>
          <w:rFonts w:cs="Times New Roman"/>
        </w:rPr>
      </w:pPr>
    </w:p>
    <w:p w14:paraId="60F0F601" w14:textId="0880CE4C" w:rsidR="00920614" w:rsidRDefault="00920614" w:rsidP="006E690E">
      <w:pPr>
        <w:pStyle w:val="BodyText"/>
        <w:widowControl/>
        <w:ind w:left="0"/>
        <w:rPr>
          <w:rFonts w:cs="Times New Roman"/>
        </w:rPr>
      </w:pPr>
      <w:r>
        <w:rPr>
          <w:rFonts w:cs="Times New Roman"/>
        </w:rPr>
        <w:t>Neurobehavioral concerns in ado</w:t>
      </w:r>
      <w:r w:rsidR="00180260">
        <w:rPr>
          <w:rFonts w:cs="Times New Roman"/>
        </w:rPr>
        <w:t>lescents include poor judgement</w:t>
      </w:r>
      <w:r>
        <w:rPr>
          <w:rFonts w:cs="Times New Roman"/>
        </w:rPr>
        <w:t xml:space="preserve">, learning and attention problems, social relationship challenges, and inappropriate expectations. Adolescents with prenatal alcohol exposure have a higher </w:t>
      </w:r>
      <w:r w:rsidR="00180260">
        <w:rPr>
          <w:rFonts w:cs="Times New Roman"/>
        </w:rPr>
        <w:t xml:space="preserve">risk </w:t>
      </w:r>
      <w:r>
        <w:rPr>
          <w:rFonts w:cs="Times New Roman"/>
        </w:rPr>
        <w:t>of substance abuse, comorbid mental illness (e.g., depres</w:t>
      </w:r>
      <w:r w:rsidR="008F4BBB">
        <w:rPr>
          <w:rFonts w:cs="Times New Roman"/>
        </w:rPr>
        <w:t>sion, anxiety, and ADHD), and in</w:t>
      </w:r>
      <w:r>
        <w:rPr>
          <w:rFonts w:cs="Times New Roman"/>
        </w:rPr>
        <w:t xml:space="preserve">appropriate or risky sexual behaviors. Pediatricians should consider neuropsychological testing to assess higher-order neurocognitive deficits. These children </w:t>
      </w:r>
      <w:r w:rsidR="00180260">
        <w:rPr>
          <w:rFonts w:cs="Times New Roman"/>
        </w:rPr>
        <w:t xml:space="preserve">need </w:t>
      </w:r>
      <w:r>
        <w:rPr>
          <w:rFonts w:cs="Times New Roman"/>
        </w:rPr>
        <w:t xml:space="preserve">an environment that prepares them for adulthood, and families might consider applying for supported housing. Some of these teens can go to college, but they need supports. Those who cannot attend college need vocational skills and </w:t>
      </w:r>
      <w:r w:rsidR="00180260">
        <w:rPr>
          <w:rFonts w:cs="Times New Roman"/>
        </w:rPr>
        <w:t>help</w:t>
      </w:r>
      <w:r>
        <w:rPr>
          <w:rFonts w:cs="Times New Roman"/>
        </w:rPr>
        <w:t xml:space="preserve"> finding jobs.</w:t>
      </w:r>
    </w:p>
    <w:p w14:paraId="186D7F6E" w14:textId="5A11974D" w:rsidR="00920614" w:rsidRDefault="00920614" w:rsidP="006E690E">
      <w:pPr>
        <w:pStyle w:val="BodyText"/>
        <w:widowControl/>
        <w:ind w:left="0"/>
        <w:rPr>
          <w:rFonts w:cs="Times New Roman"/>
        </w:rPr>
      </w:pPr>
    </w:p>
    <w:p w14:paraId="6FE650F1" w14:textId="703DC663" w:rsidR="00920614" w:rsidRDefault="00920614" w:rsidP="006E690E">
      <w:pPr>
        <w:pStyle w:val="BodyText"/>
        <w:widowControl/>
        <w:ind w:left="0"/>
        <w:rPr>
          <w:rFonts w:cs="Times New Roman"/>
        </w:rPr>
      </w:pPr>
      <w:r>
        <w:rPr>
          <w:rFonts w:cs="Times New Roman"/>
        </w:rPr>
        <w:t>Pediatricians do not routinely screen their patients for FASD</w:t>
      </w:r>
      <w:r w:rsidR="00C80165">
        <w:rPr>
          <w:rFonts w:cs="Times New Roman"/>
        </w:rPr>
        <w:t>, possibly</w:t>
      </w:r>
      <w:r>
        <w:rPr>
          <w:rFonts w:cs="Times New Roman"/>
        </w:rPr>
        <w:t xml:space="preserve"> because of insufficient training and information</w:t>
      </w:r>
      <w:r w:rsidR="00C80165">
        <w:rPr>
          <w:rFonts w:cs="Times New Roman"/>
        </w:rPr>
        <w:t xml:space="preserve"> as well as concern</w:t>
      </w:r>
      <w:r>
        <w:rPr>
          <w:rFonts w:cs="Times New Roman"/>
        </w:rPr>
        <w:t xml:space="preserve"> about potential stigma for the biological mother and child. However, many children with FASD have a foster mother. </w:t>
      </w:r>
      <w:r w:rsidR="008F4BBB">
        <w:rPr>
          <w:rFonts w:cs="Times New Roman"/>
        </w:rPr>
        <w:t xml:space="preserve">Dr. Senturias recommends that pediatricians focus on the facts and avoid being judgmental. They should remind the family that they care </w:t>
      </w:r>
      <w:r w:rsidR="00180260">
        <w:rPr>
          <w:rFonts w:cs="Times New Roman"/>
        </w:rPr>
        <w:t>about</w:t>
      </w:r>
      <w:r w:rsidR="008F4BBB">
        <w:rPr>
          <w:rFonts w:cs="Times New Roman"/>
        </w:rPr>
        <w:t xml:space="preserve"> them and their child, and </w:t>
      </w:r>
      <w:r w:rsidR="00180260">
        <w:rPr>
          <w:rFonts w:cs="Times New Roman"/>
        </w:rPr>
        <w:t>they want to</w:t>
      </w:r>
      <w:r w:rsidR="008F4BBB">
        <w:rPr>
          <w:rFonts w:cs="Times New Roman"/>
        </w:rPr>
        <w:t xml:space="preserve"> help the family reach a good place.</w:t>
      </w:r>
      <w:r w:rsidR="008F4BBB" w:rsidRPr="008F4BBB">
        <w:rPr>
          <w:rFonts w:cs="Times New Roman"/>
        </w:rPr>
        <w:t xml:space="preserve"> </w:t>
      </w:r>
      <w:r w:rsidR="008F4BBB">
        <w:rPr>
          <w:rFonts w:cs="Times New Roman"/>
        </w:rPr>
        <w:t>Research is needed on how pediatricians can best communicate about FASD with children and families.</w:t>
      </w:r>
    </w:p>
    <w:p w14:paraId="12549643" w14:textId="1D6127E8" w:rsidR="00C80165" w:rsidRDefault="00C80165" w:rsidP="006E690E">
      <w:pPr>
        <w:pStyle w:val="BodyText"/>
        <w:widowControl/>
        <w:ind w:left="0"/>
        <w:rPr>
          <w:rFonts w:cs="Times New Roman"/>
        </w:rPr>
      </w:pPr>
    </w:p>
    <w:p w14:paraId="3344BCE8" w14:textId="372BDD7E" w:rsidR="00C80165" w:rsidRDefault="00C80165" w:rsidP="006E690E">
      <w:pPr>
        <w:pStyle w:val="BodyText"/>
        <w:widowControl/>
        <w:ind w:left="0"/>
        <w:rPr>
          <w:rFonts w:cs="Times New Roman"/>
        </w:rPr>
      </w:pPr>
      <w:r>
        <w:rPr>
          <w:rFonts w:cs="Times New Roman"/>
        </w:rPr>
        <w:t xml:space="preserve">In general, pediatricians should refer children to developmental therapies when needed, work with school systems to ensure that the child’s needs are met, and develop relationships with local referral sources. Choline is a </w:t>
      </w:r>
      <w:r w:rsidR="00180260">
        <w:rPr>
          <w:rFonts w:cs="Times New Roman"/>
        </w:rPr>
        <w:t>nutrient</w:t>
      </w:r>
      <w:r>
        <w:rPr>
          <w:rFonts w:cs="Times New Roman"/>
        </w:rPr>
        <w:t xml:space="preserve"> that can boost memory and spatial skills in animal models when administered prenatally and postnatally, and Dr. Senturias often recommends that children with prenatal alcohol exposure eat choline-rich foods. She discusses the medications that the children might need and shares tips and tools, including parenting strategies (e.g., modeling calm, </w:t>
      </w:r>
      <w:r w:rsidR="00B736B1">
        <w:rPr>
          <w:rFonts w:cs="Times New Roman"/>
        </w:rPr>
        <w:t xml:space="preserve">and </w:t>
      </w:r>
      <w:r>
        <w:rPr>
          <w:rFonts w:cs="Times New Roman"/>
        </w:rPr>
        <w:t xml:space="preserve">providing a calm environment). </w:t>
      </w:r>
    </w:p>
    <w:p w14:paraId="28DD001E" w14:textId="307AD828" w:rsidR="004C7C32" w:rsidRDefault="004C7C32" w:rsidP="006E690E">
      <w:pPr>
        <w:pStyle w:val="BodyText"/>
        <w:widowControl/>
        <w:ind w:left="0"/>
        <w:rPr>
          <w:rFonts w:cs="Times New Roman"/>
        </w:rPr>
      </w:pPr>
    </w:p>
    <w:p w14:paraId="0B324D3B" w14:textId="38AEF5CD" w:rsidR="006936C1" w:rsidRDefault="00B958DE" w:rsidP="006159C1">
      <w:pPr>
        <w:pStyle w:val="Heading2"/>
      </w:pPr>
      <w:bookmarkStart w:id="16" w:name="_Toc494186506"/>
      <w:r>
        <w:t>Discussion</w:t>
      </w:r>
      <w:bookmarkEnd w:id="16"/>
    </w:p>
    <w:p w14:paraId="2CDAE3B7" w14:textId="6A60909C" w:rsidR="000E676D" w:rsidRDefault="000E676D" w:rsidP="006E690E">
      <w:pPr>
        <w:pStyle w:val="BodyText"/>
        <w:widowControl/>
        <w:ind w:left="0"/>
        <w:rPr>
          <w:rFonts w:cs="Times New Roman"/>
        </w:rPr>
      </w:pPr>
    </w:p>
    <w:p w14:paraId="433A619D" w14:textId="19A9D540" w:rsidR="001E73B8" w:rsidRDefault="006B28B5" w:rsidP="006E690E">
      <w:pPr>
        <w:pStyle w:val="BodyText"/>
        <w:widowControl/>
        <w:ind w:left="0"/>
        <w:rPr>
          <w:rFonts w:cs="Times New Roman"/>
        </w:rPr>
      </w:pPr>
      <w:r>
        <w:rPr>
          <w:rFonts w:cs="Times New Roman"/>
        </w:rPr>
        <w:t xml:space="preserve">Dr. Scott </w:t>
      </w:r>
      <w:r w:rsidR="00EF64A4">
        <w:rPr>
          <w:rFonts w:cs="Times New Roman"/>
        </w:rPr>
        <w:t xml:space="preserve">commented that very few people have expertise in messaging and unanticipated dissemination of information through social media. She asked </w:t>
      </w:r>
      <w:r w:rsidR="00C32E0F">
        <w:rPr>
          <w:rFonts w:cs="Times New Roman"/>
        </w:rPr>
        <w:t>Ms. Dang</w:t>
      </w:r>
      <w:r w:rsidR="00EF64A4">
        <w:rPr>
          <w:rFonts w:cs="Times New Roman"/>
        </w:rPr>
        <w:t xml:space="preserve"> to expand on the </w:t>
      </w:r>
      <w:r w:rsidR="001B6486">
        <w:rPr>
          <w:rFonts w:cs="Times New Roman"/>
        </w:rPr>
        <w:t>recommendations</w:t>
      </w:r>
      <w:r w:rsidR="00EF64A4">
        <w:rPr>
          <w:rFonts w:cs="Times New Roman"/>
        </w:rPr>
        <w:t xml:space="preserve"> she had listed. </w:t>
      </w:r>
      <w:r w:rsidR="00C32E0F">
        <w:rPr>
          <w:rFonts w:cs="Times New Roman"/>
        </w:rPr>
        <w:t>Ms. Dang</w:t>
      </w:r>
      <w:r w:rsidR="00EF64A4">
        <w:rPr>
          <w:rFonts w:cs="Times New Roman"/>
        </w:rPr>
        <w:t xml:space="preserve"> said that </w:t>
      </w:r>
      <w:r w:rsidR="00084C6E">
        <w:rPr>
          <w:rFonts w:cs="Times New Roman"/>
        </w:rPr>
        <w:t>it is</w:t>
      </w:r>
      <w:r w:rsidR="00EF64A4">
        <w:rPr>
          <w:rFonts w:cs="Times New Roman"/>
        </w:rPr>
        <w:t xml:space="preserve"> difficult to determine whether the people who reacted negatively</w:t>
      </w:r>
      <w:r w:rsidR="00084C6E">
        <w:rPr>
          <w:rFonts w:cs="Times New Roman"/>
        </w:rPr>
        <w:t xml:space="preserve"> to the </w:t>
      </w:r>
      <w:r w:rsidR="00084C6E">
        <w:rPr>
          <w:rFonts w:cs="Times New Roman"/>
          <w:i/>
        </w:rPr>
        <w:t xml:space="preserve">Vital Signs </w:t>
      </w:r>
      <w:r w:rsidR="00084C6E">
        <w:rPr>
          <w:rFonts w:cs="Times New Roman"/>
        </w:rPr>
        <w:t>release</w:t>
      </w:r>
      <w:r w:rsidR="00EF64A4">
        <w:rPr>
          <w:rFonts w:cs="Times New Roman"/>
        </w:rPr>
        <w:t xml:space="preserve"> were the target audience or simply </w:t>
      </w:r>
      <w:r w:rsidR="00084C6E">
        <w:rPr>
          <w:rFonts w:cs="Times New Roman"/>
        </w:rPr>
        <w:t>people</w:t>
      </w:r>
      <w:r w:rsidR="001E73B8">
        <w:rPr>
          <w:rFonts w:cs="Times New Roman"/>
        </w:rPr>
        <w:t xml:space="preserve"> who </w:t>
      </w:r>
      <w:r w:rsidR="00215B88">
        <w:rPr>
          <w:rFonts w:cs="Times New Roman"/>
        </w:rPr>
        <w:t>were vocal</w:t>
      </w:r>
      <w:r w:rsidR="00EF64A4">
        <w:rPr>
          <w:rFonts w:cs="Times New Roman"/>
        </w:rPr>
        <w:t xml:space="preserve"> and whether CDC should </w:t>
      </w:r>
      <w:r w:rsidR="00084C6E">
        <w:rPr>
          <w:rFonts w:cs="Times New Roman"/>
        </w:rPr>
        <w:t>target</w:t>
      </w:r>
      <w:r w:rsidR="00EF64A4">
        <w:rPr>
          <w:rFonts w:cs="Times New Roman"/>
        </w:rPr>
        <w:t xml:space="preserve"> its messages to the public or only to providers. Women are probably much less likely to be offended if their obstetrics/gynecology provider recommends that they use birth control if they drink alcohol than if this message comes from CDC</w:t>
      </w:r>
      <w:r w:rsidR="000E676D">
        <w:rPr>
          <w:rFonts w:cs="Times New Roman"/>
        </w:rPr>
        <w:t xml:space="preserve">. </w:t>
      </w:r>
      <w:r w:rsidR="00EF64A4">
        <w:rPr>
          <w:rFonts w:cs="Times New Roman"/>
        </w:rPr>
        <w:t xml:space="preserve">CDC would like to do more communications research on direct messaging for women. </w:t>
      </w:r>
    </w:p>
    <w:p w14:paraId="21B02437" w14:textId="77777777" w:rsidR="001E73B8" w:rsidRDefault="001E73B8" w:rsidP="006E690E">
      <w:pPr>
        <w:pStyle w:val="BodyText"/>
        <w:widowControl/>
        <w:ind w:left="0"/>
        <w:rPr>
          <w:rFonts w:cs="Times New Roman"/>
        </w:rPr>
      </w:pPr>
    </w:p>
    <w:p w14:paraId="645EA3C4" w14:textId="0133E895" w:rsidR="000E676D" w:rsidRDefault="00EF64A4" w:rsidP="006E690E">
      <w:pPr>
        <w:pStyle w:val="BodyText"/>
        <w:widowControl/>
        <w:ind w:left="0"/>
        <w:rPr>
          <w:rFonts w:cs="Times New Roman"/>
        </w:rPr>
      </w:pPr>
      <w:r>
        <w:rPr>
          <w:rFonts w:cs="Times New Roman"/>
        </w:rPr>
        <w:lastRenderedPageBreak/>
        <w:t xml:space="preserve">In 2014, CDC suggested that women who want to avoid being pregnant discuss birth control with their doctor, and this message was not considered offensive. </w:t>
      </w:r>
      <w:r w:rsidR="00084C6E">
        <w:rPr>
          <w:rFonts w:cs="Times New Roman"/>
        </w:rPr>
        <w:t>Either</w:t>
      </w:r>
      <w:r>
        <w:rPr>
          <w:rFonts w:cs="Times New Roman"/>
        </w:rPr>
        <w:t xml:space="preserve"> something has changed since </w:t>
      </w:r>
      <w:r w:rsidR="00084C6E">
        <w:rPr>
          <w:rFonts w:cs="Times New Roman"/>
        </w:rPr>
        <w:t>then</w:t>
      </w:r>
      <w:r>
        <w:rPr>
          <w:rFonts w:cs="Times New Roman"/>
        </w:rPr>
        <w:t xml:space="preserve"> or the </w:t>
      </w:r>
      <w:r w:rsidR="00084C6E">
        <w:rPr>
          <w:rFonts w:cs="Times New Roman"/>
        </w:rPr>
        <w:t>2016</w:t>
      </w:r>
      <w:r>
        <w:rPr>
          <w:rFonts w:cs="Times New Roman"/>
        </w:rPr>
        <w:t xml:space="preserve"> </w:t>
      </w:r>
      <w:r w:rsidRPr="00084C6E">
        <w:rPr>
          <w:rFonts w:cs="Times New Roman"/>
          <w:i/>
        </w:rPr>
        <w:t xml:space="preserve">Vital </w:t>
      </w:r>
      <w:r w:rsidR="00084C6E" w:rsidRPr="00084C6E">
        <w:rPr>
          <w:rFonts w:cs="Times New Roman"/>
          <w:i/>
        </w:rPr>
        <w:t>Signs</w:t>
      </w:r>
      <w:r>
        <w:rPr>
          <w:rFonts w:cs="Times New Roman"/>
        </w:rPr>
        <w:t xml:space="preserve"> release was different—</w:t>
      </w:r>
      <w:r w:rsidR="00084C6E">
        <w:rPr>
          <w:rFonts w:cs="Times New Roman"/>
        </w:rPr>
        <w:t>m</w:t>
      </w:r>
      <w:r>
        <w:rPr>
          <w:rFonts w:cs="Times New Roman"/>
        </w:rPr>
        <w:t xml:space="preserve">ore research is needed to understand </w:t>
      </w:r>
      <w:r w:rsidR="00084C6E">
        <w:rPr>
          <w:rFonts w:cs="Times New Roman"/>
        </w:rPr>
        <w:t>the difference</w:t>
      </w:r>
      <w:r>
        <w:rPr>
          <w:rFonts w:cs="Times New Roman"/>
        </w:rPr>
        <w:t xml:space="preserve">. CDC would also like to examine direct messaging to women in light of the recommendation that providers </w:t>
      </w:r>
      <w:r w:rsidR="001E73B8">
        <w:rPr>
          <w:rFonts w:cs="Times New Roman"/>
        </w:rPr>
        <w:t>deliver</w:t>
      </w:r>
      <w:r w:rsidR="00084C6E">
        <w:rPr>
          <w:rFonts w:cs="Times New Roman"/>
        </w:rPr>
        <w:t xml:space="preserve"> alcohol screening and brief intervention</w:t>
      </w:r>
      <w:r>
        <w:rPr>
          <w:rFonts w:cs="Times New Roman"/>
        </w:rPr>
        <w:t xml:space="preserve"> </w:t>
      </w:r>
      <w:r w:rsidR="001E73B8">
        <w:rPr>
          <w:rFonts w:cs="Times New Roman"/>
        </w:rPr>
        <w:t>to</w:t>
      </w:r>
      <w:r w:rsidR="00084C6E">
        <w:rPr>
          <w:rFonts w:cs="Times New Roman"/>
        </w:rPr>
        <w:t xml:space="preserve"> female patients who are or could be pregnant</w:t>
      </w:r>
      <w:r>
        <w:rPr>
          <w:rFonts w:cs="Times New Roman"/>
        </w:rPr>
        <w:t xml:space="preserve">. </w:t>
      </w:r>
    </w:p>
    <w:p w14:paraId="1DBD9090" w14:textId="77777777" w:rsidR="000E676D" w:rsidRDefault="000E676D" w:rsidP="006E690E">
      <w:pPr>
        <w:pStyle w:val="BodyText"/>
        <w:widowControl/>
        <w:ind w:left="0"/>
        <w:rPr>
          <w:rFonts w:cs="Times New Roman"/>
        </w:rPr>
      </w:pPr>
    </w:p>
    <w:p w14:paraId="0C5FAF8B" w14:textId="6AAF47CC" w:rsidR="000E676D" w:rsidRDefault="00EF64A4" w:rsidP="006E690E">
      <w:pPr>
        <w:pStyle w:val="BodyText"/>
        <w:widowControl/>
        <w:ind w:left="0"/>
        <w:rPr>
          <w:rFonts w:cs="Times New Roman"/>
        </w:rPr>
      </w:pPr>
      <w:r>
        <w:rPr>
          <w:rFonts w:cs="Times New Roman"/>
        </w:rPr>
        <w:t xml:space="preserve">Mr. Dunbar-Cooper asked whether CDC has identified </w:t>
      </w:r>
      <w:r w:rsidR="00084C6E">
        <w:rPr>
          <w:rFonts w:cs="Times New Roman"/>
        </w:rPr>
        <w:t>other ways</w:t>
      </w:r>
      <w:r>
        <w:rPr>
          <w:rFonts w:cs="Times New Roman"/>
        </w:rPr>
        <w:t xml:space="preserve"> to </w:t>
      </w:r>
      <w:r w:rsidR="00084C6E">
        <w:rPr>
          <w:rFonts w:cs="Times New Roman"/>
        </w:rPr>
        <w:t>disseminate</w:t>
      </w:r>
      <w:r>
        <w:rPr>
          <w:rFonts w:cs="Times New Roman"/>
        </w:rPr>
        <w:t xml:space="preserve"> </w:t>
      </w:r>
      <w:r w:rsidR="001B15E9">
        <w:rPr>
          <w:rFonts w:cs="Times New Roman"/>
        </w:rPr>
        <w:t xml:space="preserve">the FASD </w:t>
      </w:r>
      <w:r>
        <w:rPr>
          <w:rFonts w:cs="Times New Roman"/>
        </w:rPr>
        <w:t xml:space="preserve">key messages. </w:t>
      </w:r>
      <w:r w:rsidR="00C32E0F">
        <w:rPr>
          <w:rFonts w:cs="Times New Roman"/>
        </w:rPr>
        <w:t>Ms. Dang</w:t>
      </w:r>
      <w:r>
        <w:rPr>
          <w:rFonts w:cs="Times New Roman"/>
        </w:rPr>
        <w:t xml:space="preserve"> explained that CDC does not plan to modify </w:t>
      </w:r>
      <w:r w:rsidR="001B15E9">
        <w:rPr>
          <w:rFonts w:cs="Times New Roman"/>
        </w:rPr>
        <w:t>the FASD</w:t>
      </w:r>
      <w:r>
        <w:rPr>
          <w:rFonts w:cs="Times New Roman"/>
        </w:rPr>
        <w:t xml:space="preserve"> </w:t>
      </w:r>
      <w:r w:rsidRPr="001B15E9">
        <w:rPr>
          <w:rFonts w:cs="Times New Roman"/>
          <w:i/>
        </w:rPr>
        <w:t>Vital Signs</w:t>
      </w:r>
      <w:r>
        <w:rPr>
          <w:rFonts w:cs="Times New Roman"/>
        </w:rPr>
        <w:t xml:space="preserve"> release. She believes that part of t</w:t>
      </w:r>
      <w:r w:rsidR="001B15E9">
        <w:rPr>
          <w:rFonts w:cs="Times New Roman"/>
        </w:rPr>
        <w:t>he problem was that</w:t>
      </w:r>
      <w:r>
        <w:rPr>
          <w:rFonts w:cs="Times New Roman"/>
        </w:rPr>
        <w:t xml:space="preserve"> CDC included information on the effects of alcohol beyond during pregnancy, even though this information has been issued before. </w:t>
      </w:r>
      <w:r w:rsidR="001B15E9">
        <w:rPr>
          <w:rFonts w:cs="Times New Roman"/>
        </w:rPr>
        <w:t>T</w:t>
      </w:r>
      <w:r>
        <w:rPr>
          <w:rFonts w:cs="Times New Roman"/>
        </w:rPr>
        <w:t xml:space="preserve">he combination of too many different messages (on alcohol, pregnancy, and birth control) is </w:t>
      </w:r>
      <w:r w:rsidR="001B15E9">
        <w:rPr>
          <w:rFonts w:cs="Times New Roman"/>
        </w:rPr>
        <w:t xml:space="preserve">probably </w:t>
      </w:r>
      <w:r>
        <w:rPr>
          <w:rFonts w:cs="Times New Roman"/>
        </w:rPr>
        <w:t xml:space="preserve">what upset people. The next round of communications research will address when to combine messages and how to deliver combined messages. Another option is to focus messages on providers and not the public. </w:t>
      </w:r>
    </w:p>
    <w:p w14:paraId="77F3D4F8" w14:textId="12341691" w:rsidR="001B6486" w:rsidRDefault="001B6486" w:rsidP="006E690E">
      <w:pPr>
        <w:pStyle w:val="BodyText"/>
        <w:widowControl/>
        <w:ind w:left="0"/>
        <w:rPr>
          <w:rFonts w:cs="Times New Roman"/>
        </w:rPr>
      </w:pPr>
    </w:p>
    <w:p w14:paraId="735276DD" w14:textId="29DBAB25" w:rsidR="001B6486" w:rsidRDefault="001B6486" w:rsidP="006E690E">
      <w:pPr>
        <w:pStyle w:val="BodyText"/>
        <w:widowControl/>
        <w:ind w:left="0"/>
        <w:rPr>
          <w:rFonts w:cs="Times New Roman"/>
        </w:rPr>
      </w:pPr>
      <w:r>
        <w:rPr>
          <w:rFonts w:cs="Times New Roman"/>
        </w:rPr>
        <w:t xml:space="preserve">Mr. Dunbar-Cooper suggested tying messages about underage drinking to messages about sexually transmitted diseases and violence. </w:t>
      </w:r>
      <w:r w:rsidR="00C32E0F">
        <w:rPr>
          <w:rFonts w:cs="Times New Roman"/>
        </w:rPr>
        <w:t>Ms. Dang</w:t>
      </w:r>
      <w:r>
        <w:rPr>
          <w:rFonts w:cs="Times New Roman"/>
        </w:rPr>
        <w:t xml:space="preserve"> said that CDC has not had problems in the past with its list of the effects of drinking too much. The problem was apparently the combination of the messages in the release.</w:t>
      </w:r>
    </w:p>
    <w:p w14:paraId="6B9E52D2" w14:textId="23CCC281" w:rsidR="000E676D" w:rsidRDefault="000E676D" w:rsidP="006E690E">
      <w:pPr>
        <w:pStyle w:val="BodyText"/>
        <w:widowControl/>
        <w:ind w:left="0"/>
        <w:rPr>
          <w:rFonts w:cs="Times New Roman"/>
        </w:rPr>
      </w:pPr>
    </w:p>
    <w:p w14:paraId="4A646B4C" w14:textId="164ED37D" w:rsidR="00C32E0F" w:rsidRDefault="001B6486" w:rsidP="006E690E">
      <w:pPr>
        <w:pStyle w:val="BodyText"/>
        <w:widowControl/>
        <w:ind w:left="0"/>
        <w:rPr>
          <w:rFonts w:cs="Times New Roman"/>
        </w:rPr>
      </w:pPr>
      <w:r>
        <w:rPr>
          <w:rFonts w:cs="Times New Roman"/>
        </w:rPr>
        <w:t xml:space="preserve">Mr. Davis suggested that CDC capture the associated factors. </w:t>
      </w:r>
      <w:r w:rsidR="00C32E0F">
        <w:rPr>
          <w:rFonts w:cs="Times New Roman"/>
        </w:rPr>
        <w:t>Ms. Dang</w:t>
      </w:r>
      <w:r>
        <w:rPr>
          <w:rFonts w:cs="Times New Roman"/>
        </w:rPr>
        <w:t xml:space="preserve"> hoped that the next round of communications research will </w:t>
      </w:r>
      <w:r w:rsidR="001B15E9">
        <w:rPr>
          <w:rFonts w:cs="Times New Roman"/>
        </w:rPr>
        <w:t>identify the most important</w:t>
      </w:r>
      <w:r>
        <w:rPr>
          <w:rFonts w:cs="Times New Roman"/>
        </w:rPr>
        <w:t xml:space="preserve"> components of contraception messaging. </w:t>
      </w:r>
    </w:p>
    <w:p w14:paraId="691416EF" w14:textId="77777777" w:rsidR="0003756B" w:rsidRDefault="0003756B" w:rsidP="006E690E">
      <w:pPr>
        <w:pStyle w:val="BodyText"/>
        <w:widowControl/>
        <w:ind w:left="0"/>
        <w:rPr>
          <w:rFonts w:cs="Times New Roman"/>
        </w:rPr>
      </w:pPr>
    </w:p>
    <w:p w14:paraId="20C6BAF0" w14:textId="02CF6A0B" w:rsidR="00C32E0F" w:rsidRDefault="00C32E0F" w:rsidP="006E690E">
      <w:pPr>
        <w:pStyle w:val="BodyText"/>
        <w:widowControl/>
        <w:ind w:left="0"/>
        <w:rPr>
          <w:rFonts w:cs="Times New Roman"/>
        </w:rPr>
      </w:pPr>
      <w:r>
        <w:rPr>
          <w:rFonts w:cs="Times New Roman"/>
        </w:rPr>
        <w:t xml:space="preserve">Dr. Roach asked about gender differences in responses from the public. Ms. Dang replied that males tended to view the release’s messages more positively than females, perhaps because they did not think that the messages about birth control were aimed at them. Women were upset that men were not specifically included in the messages about birth control. </w:t>
      </w:r>
    </w:p>
    <w:p w14:paraId="0F08179A" w14:textId="25FBC09E" w:rsidR="00D2042F" w:rsidRDefault="00D2042F" w:rsidP="006E690E">
      <w:pPr>
        <w:pStyle w:val="BodyText"/>
        <w:widowControl/>
        <w:ind w:left="0"/>
        <w:rPr>
          <w:rFonts w:cs="Times New Roman"/>
        </w:rPr>
      </w:pPr>
    </w:p>
    <w:p w14:paraId="447E3860" w14:textId="6C6C8E74" w:rsidR="00560BB2" w:rsidRDefault="00C32E0F" w:rsidP="006E690E">
      <w:pPr>
        <w:pStyle w:val="BodyText"/>
        <w:widowControl/>
        <w:ind w:left="0"/>
        <w:rPr>
          <w:rFonts w:cs="Times New Roman"/>
        </w:rPr>
      </w:pPr>
      <w:r>
        <w:rPr>
          <w:rFonts w:cs="Times New Roman"/>
        </w:rPr>
        <w:t xml:space="preserve">Dr. Warren shared the story of a </w:t>
      </w:r>
      <w:r w:rsidR="00B57C87">
        <w:rPr>
          <w:rFonts w:cs="Times New Roman"/>
        </w:rPr>
        <w:t xml:space="preserve">gathering </w:t>
      </w:r>
      <w:r>
        <w:rPr>
          <w:rFonts w:cs="Times New Roman"/>
        </w:rPr>
        <w:t xml:space="preserve">he attended in England. </w:t>
      </w:r>
      <w:r w:rsidR="006A7E08">
        <w:rPr>
          <w:rFonts w:cs="Times New Roman"/>
        </w:rPr>
        <w:t>T</w:t>
      </w:r>
      <w:r>
        <w:rPr>
          <w:rFonts w:cs="Times New Roman"/>
        </w:rPr>
        <w:t xml:space="preserve">he </w:t>
      </w:r>
      <w:r w:rsidR="00BC7295">
        <w:rPr>
          <w:rFonts w:cs="Times New Roman"/>
        </w:rPr>
        <w:t xml:space="preserve">pediatricians at the </w:t>
      </w:r>
      <w:r w:rsidR="00B57C87">
        <w:rPr>
          <w:rFonts w:cs="Times New Roman"/>
        </w:rPr>
        <w:t xml:space="preserve">gathering </w:t>
      </w:r>
      <w:r>
        <w:rPr>
          <w:rFonts w:cs="Times New Roman"/>
        </w:rPr>
        <w:t>said that they had never seen a patient with FAS</w:t>
      </w:r>
      <w:r w:rsidR="001B15E9">
        <w:rPr>
          <w:rFonts w:cs="Times New Roman"/>
        </w:rPr>
        <w:t>D</w:t>
      </w:r>
      <w:r w:rsidR="00BC7295">
        <w:rPr>
          <w:rFonts w:cs="Times New Roman"/>
        </w:rPr>
        <w:t>, and t</w:t>
      </w:r>
      <w:r>
        <w:rPr>
          <w:rFonts w:cs="Times New Roman"/>
        </w:rPr>
        <w:t xml:space="preserve">hey </w:t>
      </w:r>
      <w:r w:rsidR="00BC7295">
        <w:rPr>
          <w:rFonts w:cs="Times New Roman"/>
        </w:rPr>
        <w:t>either did not believe in FASD or thought that none of their patients had it</w:t>
      </w:r>
      <w:r>
        <w:rPr>
          <w:rFonts w:cs="Times New Roman"/>
        </w:rPr>
        <w:t>. These conversations happened just 20 miles from a meeting on FASD. This disorder has always been invisible because its features are subtle, leading to a great deal of denial</w:t>
      </w:r>
      <w:r w:rsidR="001B15E9">
        <w:rPr>
          <w:rFonts w:cs="Times New Roman"/>
        </w:rPr>
        <w:t xml:space="preserve"> that produces</w:t>
      </w:r>
      <w:r>
        <w:rPr>
          <w:rFonts w:cs="Times New Roman"/>
        </w:rPr>
        <w:t xml:space="preserve"> the types of responses to the CDC </w:t>
      </w:r>
      <w:r w:rsidRPr="001B15E9">
        <w:rPr>
          <w:rFonts w:cs="Times New Roman"/>
          <w:i/>
        </w:rPr>
        <w:t>Vital Signs</w:t>
      </w:r>
      <w:r>
        <w:rPr>
          <w:rFonts w:cs="Times New Roman"/>
        </w:rPr>
        <w:t xml:space="preserve"> release that Ms. Dang had described. Many physicians and others have seen patients with FASD but did not know it, and this issue must be addressed to develop effective messages. </w:t>
      </w:r>
    </w:p>
    <w:p w14:paraId="7505A6D3" w14:textId="62120CA1" w:rsidR="00C32E0F" w:rsidRDefault="00C32E0F" w:rsidP="006E690E">
      <w:pPr>
        <w:pStyle w:val="BodyText"/>
        <w:widowControl/>
        <w:ind w:left="0"/>
        <w:rPr>
          <w:rFonts w:cs="Times New Roman"/>
        </w:rPr>
      </w:pPr>
    </w:p>
    <w:p w14:paraId="1E90E840" w14:textId="20DE7B8E" w:rsidR="002F02B7" w:rsidRDefault="00C32E0F" w:rsidP="006E690E">
      <w:pPr>
        <w:pStyle w:val="BodyText"/>
        <w:widowControl/>
        <w:ind w:left="0"/>
        <w:rPr>
          <w:rFonts w:cs="Times New Roman"/>
        </w:rPr>
      </w:pPr>
      <w:r>
        <w:rPr>
          <w:rFonts w:cs="Times New Roman"/>
        </w:rPr>
        <w:t xml:space="preserve">Dr. Warren added that some thought that the </w:t>
      </w:r>
      <w:r w:rsidRPr="001B15E9">
        <w:rPr>
          <w:rFonts w:cs="Times New Roman"/>
          <w:i/>
        </w:rPr>
        <w:t>Vital Signs</w:t>
      </w:r>
      <w:r>
        <w:rPr>
          <w:rFonts w:cs="Times New Roman"/>
        </w:rPr>
        <w:t xml:space="preserve"> messages were patronizing. He finds warning</w:t>
      </w:r>
      <w:r w:rsidR="001B15E9">
        <w:rPr>
          <w:rFonts w:cs="Times New Roman"/>
        </w:rPr>
        <w:t>s</w:t>
      </w:r>
      <w:r>
        <w:rPr>
          <w:rFonts w:cs="Times New Roman"/>
        </w:rPr>
        <w:t xml:space="preserve"> not to eat junk food patronizing, but he knows that these warnings are sound. </w:t>
      </w:r>
      <w:r w:rsidR="002F02B7">
        <w:rPr>
          <w:rFonts w:cs="Times New Roman"/>
        </w:rPr>
        <w:t>He also argued that a</w:t>
      </w:r>
      <w:r>
        <w:rPr>
          <w:rFonts w:cs="Times New Roman"/>
        </w:rPr>
        <w:t xml:space="preserve">s long as people deny the existence of FASD, messages about it will generate </w:t>
      </w:r>
      <w:r w:rsidR="002F02B7">
        <w:rPr>
          <w:rFonts w:cs="Times New Roman"/>
        </w:rPr>
        <w:t>negative</w:t>
      </w:r>
      <w:r>
        <w:rPr>
          <w:rFonts w:cs="Times New Roman"/>
        </w:rPr>
        <w:t xml:space="preserve"> reactions. People will think that they do not have to worry about this disorder and will not care what CDC and medical experts say. </w:t>
      </w:r>
      <w:r w:rsidR="00BC7295">
        <w:rPr>
          <w:rFonts w:cs="Times New Roman"/>
        </w:rPr>
        <w:t>Women</w:t>
      </w:r>
      <w:r w:rsidR="002F02B7">
        <w:rPr>
          <w:rFonts w:cs="Times New Roman"/>
        </w:rPr>
        <w:t xml:space="preserve"> will tell themselves that they are safe drinking until they know they are pregnant, and cutting down their alcohol use at that time will prevent problems. This belief system is difficult to change. </w:t>
      </w:r>
    </w:p>
    <w:p w14:paraId="69657FD4" w14:textId="77777777" w:rsidR="002F02B7" w:rsidRDefault="002F02B7" w:rsidP="006E690E">
      <w:pPr>
        <w:pStyle w:val="BodyText"/>
        <w:widowControl/>
        <w:ind w:left="0"/>
        <w:rPr>
          <w:rFonts w:cs="Times New Roman"/>
        </w:rPr>
      </w:pPr>
    </w:p>
    <w:p w14:paraId="697B6DED" w14:textId="30084642" w:rsidR="00C32E0F" w:rsidRDefault="002F02B7" w:rsidP="006E690E">
      <w:pPr>
        <w:pStyle w:val="BodyText"/>
        <w:widowControl/>
        <w:ind w:left="0"/>
        <w:rPr>
          <w:rFonts w:cs="Times New Roman"/>
        </w:rPr>
      </w:pPr>
      <w:r>
        <w:rPr>
          <w:rFonts w:cs="Times New Roman"/>
        </w:rPr>
        <w:lastRenderedPageBreak/>
        <w:t xml:space="preserve">Dr. Warren further </w:t>
      </w:r>
      <w:r w:rsidR="004E25A2">
        <w:rPr>
          <w:rFonts w:cs="Times New Roman"/>
        </w:rPr>
        <w:t xml:space="preserve">agreed with Ms. Dang that </w:t>
      </w:r>
      <w:r w:rsidR="006A7E08">
        <w:rPr>
          <w:rFonts w:cs="Times New Roman"/>
        </w:rPr>
        <w:t>targeting</w:t>
      </w:r>
      <w:r>
        <w:rPr>
          <w:rFonts w:cs="Times New Roman"/>
        </w:rPr>
        <w:t xml:space="preserve"> a single </w:t>
      </w:r>
      <w:r w:rsidR="004E25A2">
        <w:rPr>
          <w:rFonts w:cs="Times New Roman"/>
        </w:rPr>
        <w:t xml:space="preserve">-message </w:t>
      </w:r>
      <w:r>
        <w:rPr>
          <w:rFonts w:cs="Times New Roman"/>
        </w:rPr>
        <w:t>to two different audiences at the same time</w:t>
      </w:r>
      <w:r w:rsidR="004E25A2">
        <w:rPr>
          <w:rFonts w:cs="Times New Roman"/>
        </w:rPr>
        <w:t xml:space="preserve"> was probably not a good approach</w:t>
      </w:r>
      <w:r>
        <w:rPr>
          <w:rFonts w:cs="Times New Roman"/>
        </w:rPr>
        <w:t xml:space="preserve">. The Surgeon General’s advisory, for example, was targeted only to physicians, even though the press discussed this advisory with the public. In some cases, messages might be more effective if they are targeted to the public. For example, if many established physicians in Great Britain do not believe the messages </w:t>
      </w:r>
      <w:r w:rsidR="00BC7295">
        <w:rPr>
          <w:rFonts w:cs="Times New Roman"/>
        </w:rPr>
        <w:t>about preventing FASD</w:t>
      </w:r>
      <w:r>
        <w:rPr>
          <w:rFonts w:cs="Times New Roman"/>
        </w:rPr>
        <w:t xml:space="preserve">, a more effective strategy might be to talk to the public about the risks of drinking in pregnancy. </w:t>
      </w:r>
      <w:r w:rsidR="004E25A2">
        <w:rPr>
          <w:rFonts w:cs="Times New Roman"/>
        </w:rPr>
        <w:t>Fortunately</w:t>
      </w:r>
      <w:r w:rsidR="0011138A">
        <w:rPr>
          <w:rFonts w:cs="Times New Roman"/>
        </w:rPr>
        <w:t>,</w:t>
      </w:r>
      <w:r w:rsidR="004E25A2">
        <w:rPr>
          <w:rFonts w:cs="Times New Roman"/>
        </w:rPr>
        <w:t xml:space="preserve"> m</w:t>
      </w:r>
      <w:r>
        <w:rPr>
          <w:rFonts w:cs="Times New Roman"/>
        </w:rPr>
        <w:t>ost physicians in the United States and Canada who can be reached with messages about FASD have already been reached</w:t>
      </w:r>
      <w:r w:rsidR="004E25A2">
        <w:rPr>
          <w:rFonts w:cs="Times New Roman"/>
        </w:rPr>
        <w:t xml:space="preserve">. However, in most of the countries of the world the lack of knowledge about FASD is more like the situation in Great Britain. </w:t>
      </w:r>
    </w:p>
    <w:p w14:paraId="15DBB694" w14:textId="788BC34D" w:rsidR="00567314" w:rsidRDefault="00567314" w:rsidP="00567314">
      <w:pPr>
        <w:pStyle w:val="BodyText"/>
        <w:widowControl/>
        <w:ind w:left="0"/>
        <w:rPr>
          <w:rFonts w:cs="Times New Roman"/>
        </w:rPr>
      </w:pPr>
    </w:p>
    <w:p w14:paraId="28F8120D" w14:textId="68F3E6A9" w:rsidR="00567314" w:rsidRDefault="002F02B7" w:rsidP="00567314">
      <w:pPr>
        <w:pStyle w:val="BodyText"/>
        <w:widowControl/>
        <w:ind w:left="0"/>
        <w:rPr>
          <w:rFonts w:cs="Times New Roman"/>
        </w:rPr>
      </w:pPr>
      <w:r>
        <w:rPr>
          <w:rFonts w:cs="Times New Roman"/>
        </w:rPr>
        <w:t xml:space="preserve">Ms. Dang </w:t>
      </w:r>
      <w:r w:rsidR="00BC7295">
        <w:rPr>
          <w:rFonts w:cs="Times New Roman"/>
        </w:rPr>
        <w:t>noted</w:t>
      </w:r>
      <w:r>
        <w:rPr>
          <w:rFonts w:cs="Times New Roman"/>
        </w:rPr>
        <w:t xml:space="preserve"> that the negative responses were not because the messages were </w:t>
      </w:r>
      <w:r w:rsidR="006A7E08">
        <w:rPr>
          <w:rFonts w:cs="Times New Roman"/>
        </w:rPr>
        <w:t>wrong</w:t>
      </w:r>
      <w:r>
        <w:rPr>
          <w:rFonts w:cs="Times New Roman"/>
        </w:rPr>
        <w:t xml:space="preserve"> but, rather, because audiences did </w:t>
      </w:r>
      <w:r w:rsidR="006A7E08">
        <w:rPr>
          <w:rFonts w:cs="Times New Roman"/>
        </w:rPr>
        <w:t>not believe them. Dr. Warren said</w:t>
      </w:r>
      <w:r>
        <w:rPr>
          <w:rFonts w:cs="Times New Roman"/>
        </w:rPr>
        <w:t xml:space="preserve"> that this attitude is what needs to </w:t>
      </w:r>
      <w:r w:rsidR="006A7E08">
        <w:rPr>
          <w:rFonts w:cs="Times New Roman"/>
        </w:rPr>
        <w:t>change</w:t>
      </w:r>
      <w:r>
        <w:rPr>
          <w:rFonts w:cs="Times New Roman"/>
        </w:rPr>
        <w:t xml:space="preserve">. The problem is not that </w:t>
      </w:r>
      <w:r w:rsidR="00BC7295">
        <w:rPr>
          <w:rFonts w:cs="Times New Roman"/>
        </w:rPr>
        <w:t>members of the</w:t>
      </w:r>
      <w:r>
        <w:rPr>
          <w:rFonts w:cs="Times New Roman"/>
        </w:rPr>
        <w:t xml:space="preserve"> public ha</w:t>
      </w:r>
      <w:r w:rsidR="00B57C87">
        <w:rPr>
          <w:rFonts w:cs="Times New Roman"/>
        </w:rPr>
        <w:t>ve</w:t>
      </w:r>
      <w:r>
        <w:rPr>
          <w:rFonts w:cs="Times New Roman"/>
        </w:rPr>
        <w:t xml:space="preserve"> not been exposed to facts but, rather, that </w:t>
      </w:r>
      <w:r w:rsidR="00BC7295">
        <w:rPr>
          <w:rFonts w:cs="Times New Roman"/>
        </w:rPr>
        <w:t>they did</w:t>
      </w:r>
      <w:r>
        <w:rPr>
          <w:rFonts w:cs="Times New Roman"/>
        </w:rPr>
        <w:t xml:space="preserve"> not believe the facts. Ms. Dang </w:t>
      </w:r>
      <w:r w:rsidR="00BC7295">
        <w:rPr>
          <w:rFonts w:cs="Times New Roman"/>
        </w:rPr>
        <w:t>stated</w:t>
      </w:r>
      <w:r>
        <w:rPr>
          <w:rFonts w:cs="Times New Roman"/>
        </w:rPr>
        <w:t xml:space="preserve"> that when CDC advised pregnant women to avoid traveling to certain regions to avoid exposure to Zika virus, women </w:t>
      </w:r>
      <w:r w:rsidR="00BC7295">
        <w:rPr>
          <w:rFonts w:cs="Times New Roman"/>
        </w:rPr>
        <w:t>were not</w:t>
      </w:r>
      <w:r>
        <w:rPr>
          <w:rFonts w:cs="Times New Roman"/>
        </w:rPr>
        <w:t xml:space="preserve"> offended. She wondered why the response was so different to the messages in the </w:t>
      </w:r>
      <w:r w:rsidRPr="006A7E08">
        <w:rPr>
          <w:rFonts w:cs="Times New Roman"/>
          <w:i/>
        </w:rPr>
        <w:t>Vital Signs</w:t>
      </w:r>
      <w:r>
        <w:rPr>
          <w:rFonts w:cs="Times New Roman"/>
        </w:rPr>
        <w:t xml:space="preserve"> release. </w:t>
      </w:r>
      <w:r w:rsidR="006A7E08">
        <w:rPr>
          <w:rFonts w:cs="Times New Roman"/>
        </w:rPr>
        <w:t>She added that the biggest takeaway from this experience is the continued lack of knowledge about FASD.</w:t>
      </w:r>
    </w:p>
    <w:p w14:paraId="7EC2E561" w14:textId="74817DCD" w:rsidR="002F02B7" w:rsidRDefault="002F02B7" w:rsidP="00567314">
      <w:pPr>
        <w:pStyle w:val="BodyText"/>
        <w:widowControl/>
        <w:ind w:left="0"/>
        <w:rPr>
          <w:rFonts w:cs="Times New Roman"/>
        </w:rPr>
      </w:pPr>
    </w:p>
    <w:p w14:paraId="26C406B4" w14:textId="6E9201C6" w:rsidR="002F02B7" w:rsidRDefault="002F02B7" w:rsidP="00567314">
      <w:pPr>
        <w:pStyle w:val="BodyText"/>
        <w:widowControl/>
        <w:ind w:left="0"/>
        <w:rPr>
          <w:rFonts w:cs="Times New Roman"/>
        </w:rPr>
      </w:pPr>
      <w:r>
        <w:rPr>
          <w:rFonts w:cs="Times New Roman"/>
        </w:rPr>
        <w:t>Dr. Roach called for education to start with school-aged children. People’s values and beliefs are established early and are difficult to change later in life.</w:t>
      </w:r>
    </w:p>
    <w:p w14:paraId="00E60C97" w14:textId="0F72C4A6" w:rsidR="001E73B8" w:rsidRDefault="001E73B8" w:rsidP="001E73B8">
      <w:pPr>
        <w:pStyle w:val="BodyText"/>
        <w:widowControl/>
        <w:ind w:left="0"/>
        <w:rPr>
          <w:rFonts w:cs="Times New Roman"/>
        </w:rPr>
      </w:pPr>
    </w:p>
    <w:p w14:paraId="48C0AD12" w14:textId="586F0515" w:rsidR="001E73B8" w:rsidRDefault="001E73B8" w:rsidP="00567314">
      <w:pPr>
        <w:pStyle w:val="BodyText"/>
        <w:widowControl/>
        <w:ind w:left="0"/>
        <w:rPr>
          <w:rFonts w:cs="Times New Roman"/>
        </w:rPr>
      </w:pPr>
      <w:r>
        <w:rPr>
          <w:rFonts w:cs="Times New Roman"/>
        </w:rPr>
        <w:t xml:space="preserve">Dr. Roach asked Dr. Senturias how to communicate with children about their diagnosis. Dr. Senturias said that the most appropriate way to communicate with children depends on their age and the family’s culture. If the parent gives permission, she sometimes tells young children that they, like their parents, sometimes find it difficult to do certain things. When this happens, they need to ask for help. For older children with an adoptive mother, she might explain that they were exposed to alcohol during the biological mother’s pregnancy and then describe the effects of this exposure. She emphasizes that these children have talents and strengths along with challenges like everyone else. She then encourages the child to ask questions and gives guidance on how to talk about their diagnosis. When parents are hesitant to discuss the diagnosis, Dr. Senturias gives them guidance and points them to websites. </w:t>
      </w:r>
    </w:p>
    <w:p w14:paraId="20CC62EC" w14:textId="5F22589A" w:rsidR="006936C1" w:rsidRPr="00B958DE" w:rsidRDefault="006936C1" w:rsidP="006E690E">
      <w:pPr>
        <w:widowControl/>
        <w:rPr>
          <w:rFonts w:ascii="Times New Roman" w:eastAsia="Times New Roman" w:hAnsi="Times New Roman" w:cs="Times New Roman"/>
          <w:sz w:val="24"/>
          <w:szCs w:val="24"/>
        </w:rPr>
      </w:pPr>
    </w:p>
    <w:p w14:paraId="5BFBBC11" w14:textId="79E9CA48" w:rsidR="00B958DE" w:rsidRPr="00B958DE" w:rsidRDefault="00064E69" w:rsidP="000C3CB0">
      <w:pPr>
        <w:pStyle w:val="Heading1"/>
      </w:pPr>
      <w:bookmarkStart w:id="17" w:name="_Toc494186507"/>
      <w:r w:rsidRPr="00B958DE">
        <w:t>Reports of Activities of the</w:t>
      </w:r>
      <w:r w:rsidRPr="00B958DE">
        <w:rPr>
          <w:spacing w:val="3"/>
        </w:rPr>
        <w:t xml:space="preserve"> </w:t>
      </w:r>
      <w:r w:rsidRPr="00B958DE">
        <w:t>ICCFASD Agencies:</w:t>
      </w:r>
      <w:r w:rsidR="00716908">
        <w:t xml:space="preserve"> </w:t>
      </w:r>
      <w:r w:rsidR="00F61A18">
        <w:t xml:space="preserve">NICHD, </w:t>
      </w:r>
      <w:r w:rsidRPr="00B958DE">
        <w:t>CDC, ACF,</w:t>
      </w:r>
      <w:r w:rsidRPr="00B958DE">
        <w:rPr>
          <w:spacing w:val="2"/>
        </w:rPr>
        <w:t xml:space="preserve"> </w:t>
      </w:r>
      <w:r w:rsidR="00F61A18">
        <w:rPr>
          <w:spacing w:val="2"/>
        </w:rPr>
        <w:t xml:space="preserve">and </w:t>
      </w:r>
      <w:r w:rsidRPr="00B958DE">
        <w:t>HRSA</w:t>
      </w:r>
      <w:bookmarkEnd w:id="17"/>
      <w:r w:rsidRPr="00B958DE">
        <w:rPr>
          <w:spacing w:val="51"/>
        </w:rPr>
        <w:t xml:space="preserve"> </w:t>
      </w:r>
    </w:p>
    <w:p w14:paraId="23924931" w14:textId="77777777" w:rsidR="00F61A18" w:rsidRDefault="00F61A18" w:rsidP="00F61A18">
      <w:pPr>
        <w:pStyle w:val="BodyText"/>
        <w:widowControl/>
        <w:ind w:left="0"/>
        <w:rPr>
          <w:rFonts w:cs="Times New Roman"/>
        </w:rPr>
      </w:pPr>
    </w:p>
    <w:p w14:paraId="3E0E8F9A" w14:textId="77777777" w:rsidR="00F61A18" w:rsidRDefault="00F61A18" w:rsidP="00F61A18">
      <w:pPr>
        <w:pStyle w:val="Heading2"/>
      </w:pPr>
      <w:bookmarkStart w:id="18" w:name="_Toc494186508"/>
      <w:r>
        <w:t>NICHD</w:t>
      </w:r>
      <w:bookmarkEnd w:id="18"/>
      <w:r>
        <w:t xml:space="preserve"> </w:t>
      </w:r>
    </w:p>
    <w:p w14:paraId="4FA7E6A1" w14:textId="77777777" w:rsidR="00F61A18" w:rsidRPr="002B766B" w:rsidRDefault="00F61A18" w:rsidP="00F61A18">
      <w:pPr>
        <w:pStyle w:val="BodyText"/>
        <w:widowControl/>
        <w:ind w:left="0"/>
        <w:rPr>
          <w:rFonts w:cs="Times New Roman"/>
          <w:i/>
        </w:rPr>
      </w:pPr>
      <w:r w:rsidRPr="002B766B">
        <w:rPr>
          <w:rFonts w:cs="Times New Roman"/>
          <w:i/>
        </w:rPr>
        <w:t>Maurice Davis, M.P.A. M.H.S.A., Health Scientist Administrator, Pregnancy Perinatology Branch, NICHD</w:t>
      </w:r>
      <w:r>
        <w:rPr>
          <w:rFonts w:cs="Times New Roman"/>
          <w:i/>
        </w:rPr>
        <w:t>, NIH</w:t>
      </w:r>
    </w:p>
    <w:p w14:paraId="7747869A" w14:textId="77777777" w:rsidR="00F61A18" w:rsidRDefault="00F61A18" w:rsidP="00F61A18">
      <w:pPr>
        <w:pStyle w:val="BodyText"/>
        <w:widowControl/>
        <w:ind w:left="0"/>
        <w:rPr>
          <w:rFonts w:cs="Times New Roman"/>
        </w:rPr>
      </w:pPr>
    </w:p>
    <w:p w14:paraId="0E03B32A" w14:textId="77777777" w:rsidR="00F61A18" w:rsidRPr="00B958DE" w:rsidRDefault="00F61A18" w:rsidP="00F61A18">
      <w:pPr>
        <w:pStyle w:val="BodyText"/>
        <w:widowControl/>
        <w:ind w:left="0"/>
        <w:rPr>
          <w:rFonts w:cs="Times New Roman"/>
        </w:rPr>
      </w:pPr>
      <w:r>
        <w:rPr>
          <w:rFonts w:cs="Times New Roman"/>
        </w:rPr>
        <w:t xml:space="preserve">Mr. Davis reported that Marian Willinger, Ph.D., the NICHD representative on the ICCFASD, was retiring. Tracy King, M.D., M.P.H., a medical officer in NICHD’s Intellectual and Developmental Disabilities Branch, will replace Dr. Willinger after this meeting. </w:t>
      </w:r>
    </w:p>
    <w:p w14:paraId="0D6C3317" w14:textId="77777777" w:rsidR="00F61A18" w:rsidRDefault="00F61A18" w:rsidP="006159C1">
      <w:pPr>
        <w:pStyle w:val="Heading2"/>
      </w:pPr>
    </w:p>
    <w:p w14:paraId="5E283543" w14:textId="77777777" w:rsidR="00443172" w:rsidRDefault="00443172">
      <w:pPr>
        <w:rPr>
          <w:rFonts w:ascii="Times New Roman" w:eastAsia="Times New Roman" w:hAnsi="Times New Roman"/>
          <w:b/>
          <w:bCs/>
          <w:sz w:val="24"/>
          <w:szCs w:val="24"/>
        </w:rPr>
      </w:pPr>
      <w:bookmarkStart w:id="19" w:name="_Toc494186509"/>
      <w:r>
        <w:br w:type="page"/>
      </w:r>
    </w:p>
    <w:p w14:paraId="017FCEFB" w14:textId="57D33F17" w:rsidR="00104D8A" w:rsidRPr="006159C1" w:rsidRDefault="00104D8A" w:rsidP="006159C1">
      <w:pPr>
        <w:pStyle w:val="Heading2"/>
      </w:pPr>
      <w:r w:rsidRPr="006159C1">
        <w:lastRenderedPageBreak/>
        <w:t>CDC</w:t>
      </w:r>
      <w:bookmarkEnd w:id="19"/>
    </w:p>
    <w:p w14:paraId="16FB5FCC" w14:textId="77777777" w:rsidR="000E6681" w:rsidRPr="00B958DE" w:rsidRDefault="000E6681" w:rsidP="000E6681">
      <w:pPr>
        <w:widowControl/>
        <w:rPr>
          <w:rFonts w:ascii="Times New Roman" w:eastAsia="Times New Roman" w:hAnsi="Times New Roman" w:cs="Times New Roman"/>
          <w:sz w:val="24"/>
          <w:szCs w:val="24"/>
        </w:rPr>
      </w:pPr>
      <w:r w:rsidRPr="00B958DE">
        <w:rPr>
          <w:rFonts w:ascii="Times New Roman" w:hAnsi="Times New Roman" w:cs="Times New Roman"/>
          <w:i/>
          <w:spacing w:val="-1"/>
          <w:sz w:val="24"/>
          <w:szCs w:val="24"/>
        </w:rPr>
        <w:t>Elizabeth</w:t>
      </w:r>
      <w:r w:rsidRPr="00B958DE">
        <w:rPr>
          <w:rFonts w:ascii="Times New Roman" w:hAnsi="Times New Roman" w:cs="Times New Roman"/>
          <w:i/>
          <w:sz w:val="24"/>
          <w:szCs w:val="24"/>
        </w:rPr>
        <w:t xml:space="preserve"> Parra Dang, </w:t>
      </w:r>
      <w:r w:rsidRPr="00B958DE">
        <w:rPr>
          <w:rFonts w:ascii="Times New Roman" w:hAnsi="Times New Roman" w:cs="Times New Roman"/>
          <w:i/>
          <w:spacing w:val="-1"/>
          <w:sz w:val="24"/>
          <w:szCs w:val="24"/>
        </w:rPr>
        <w:t>M.P.H.,</w:t>
      </w:r>
      <w:r w:rsidRPr="00B958DE">
        <w:rPr>
          <w:rFonts w:ascii="Times New Roman" w:hAnsi="Times New Roman" w:cs="Times New Roman"/>
          <w:i/>
          <w:sz w:val="24"/>
          <w:szCs w:val="24"/>
        </w:rPr>
        <w:t xml:space="preserve"> National </w:t>
      </w:r>
      <w:r w:rsidRPr="00B958DE">
        <w:rPr>
          <w:rFonts w:ascii="Times New Roman" w:hAnsi="Times New Roman" w:cs="Times New Roman"/>
          <w:i/>
          <w:spacing w:val="-1"/>
          <w:sz w:val="24"/>
          <w:szCs w:val="24"/>
        </w:rPr>
        <w:t>Center</w:t>
      </w:r>
      <w:r w:rsidRPr="00B958DE">
        <w:rPr>
          <w:rFonts w:ascii="Times New Roman" w:hAnsi="Times New Roman" w:cs="Times New Roman"/>
          <w:i/>
          <w:sz w:val="24"/>
          <w:szCs w:val="24"/>
        </w:rPr>
        <w:t xml:space="preserve"> on Birth</w:t>
      </w:r>
      <w:r w:rsidRPr="00B958DE">
        <w:rPr>
          <w:rFonts w:ascii="Times New Roman" w:hAnsi="Times New Roman" w:cs="Times New Roman"/>
          <w:i/>
          <w:spacing w:val="-3"/>
          <w:sz w:val="24"/>
          <w:szCs w:val="24"/>
        </w:rPr>
        <w:t xml:space="preserve"> </w:t>
      </w:r>
      <w:r w:rsidRPr="00B958DE">
        <w:rPr>
          <w:rFonts w:ascii="Times New Roman" w:hAnsi="Times New Roman" w:cs="Times New Roman"/>
          <w:i/>
          <w:spacing w:val="-1"/>
          <w:sz w:val="24"/>
          <w:szCs w:val="24"/>
        </w:rPr>
        <w:t>Defects</w:t>
      </w:r>
      <w:r w:rsidRPr="00B958DE">
        <w:rPr>
          <w:rFonts w:ascii="Times New Roman" w:hAnsi="Times New Roman" w:cs="Times New Roman"/>
          <w:i/>
          <w:sz w:val="24"/>
          <w:szCs w:val="24"/>
        </w:rPr>
        <w:t xml:space="preserve"> and Developmental </w:t>
      </w:r>
      <w:r w:rsidRPr="00B958DE">
        <w:rPr>
          <w:rFonts w:ascii="Times New Roman" w:hAnsi="Times New Roman" w:cs="Times New Roman"/>
          <w:i/>
          <w:spacing w:val="-1"/>
          <w:sz w:val="24"/>
          <w:szCs w:val="24"/>
        </w:rPr>
        <w:t>Disabilities</w:t>
      </w:r>
      <w:r>
        <w:rPr>
          <w:rFonts w:ascii="Times New Roman" w:hAnsi="Times New Roman" w:cs="Times New Roman"/>
          <w:i/>
          <w:spacing w:val="-1"/>
          <w:sz w:val="24"/>
          <w:szCs w:val="24"/>
        </w:rPr>
        <w:t>, CDC</w:t>
      </w:r>
    </w:p>
    <w:p w14:paraId="1ACFA97A" w14:textId="77777777" w:rsidR="00104D8A" w:rsidRDefault="00104D8A" w:rsidP="006E690E">
      <w:pPr>
        <w:pStyle w:val="BodyText"/>
        <w:widowControl/>
        <w:tabs>
          <w:tab w:val="left" w:pos="1552"/>
        </w:tabs>
        <w:ind w:left="0"/>
        <w:rPr>
          <w:rFonts w:cs="Times New Roman"/>
        </w:rPr>
      </w:pPr>
    </w:p>
    <w:p w14:paraId="18A14C77" w14:textId="363D3566" w:rsidR="00104D8A" w:rsidRDefault="006A7E08" w:rsidP="006E690E">
      <w:pPr>
        <w:pStyle w:val="BodyText"/>
        <w:widowControl/>
        <w:tabs>
          <w:tab w:val="left" w:pos="1552"/>
        </w:tabs>
        <w:ind w:left="0"/>
        <w:rPr>
          <w:rFonts w:cs="Times New Roman"/>
        </w:rPr>
      </w:pPr>
      <w:r>
        <w:rPr>
          <w:rFonts w:cs="Times New Roman"/>
        </w:rPr>
        <w:t>T</w:t>
      </w:r>
      <w:r w:rsidR="00104D8A">
        <w:rPr>
          <w:rFonts w:cs="Times New Roman"/>
        </w:rPr>
        <w:t xml:space="preserve">he </w:t>
      </w:r>
      <w:hyperlink r:id="rId23" w:history="1">
        <w:r w:rsidR="00104D8A" w:rsidRPr="00BE3B5F">
          <w:rPr>
            <w:rStyle w:val="Hyperlink"/>
            <w:rFonts w:cs="Times New Roman"/>
          </w:rPr>
          <w:t xml:space="preserve">March 30 issue of </w:t>
        </w:r>
        <w:r w:rsidR="00104D8A" w:rsidRPr="00721C81">
          <w:rPr>
            <w:rStyle w:val="Hyperlink"/>
            <w:rFonts w:cs="Times New Roman"/>
            <w:i/>
          </w:rPr>
          <w:t>Morbidity and Mortality Weekly Report</w:t>
        </w:r>
      </w:hyperlink>
      <w:r>
        <w:rPr>
          <w:rFonts w:cs="Times New Roman"/>
          <w:i/>
        </w:rPr>
        <w:t xml:space="preserve"> </w:t>
      </w:r>
      <w:r w:rsidR="00AD1404">
        <w:rPr>
          <w:rFonts w:cs="Times New Roman"/>
        </w:rPr>
        <w:t>focused on</w:t>
      </w:r>
      <w:r w:rsidR="00104D8A">
        <w:rPr>
          <w:rFonts w:cs="Times New Roman"/>
        </w:rPr>
        <w:t xml:space="preserve"> screening for excessive alcohol use and brief counseling for adults based on</w:t>
      </w:r>
      <w:r w:rsidR="00DE17BF">
        <w:rPr>
          <w:rFonts w:cs="Times New Roman"/>
        </w:rPr>
        <w:t xml:space="preserve"> 2014 data from </w:t>
      </w:r>
      <w:r w:rsidR="00104D8A">
        <w:rPr>
          <w:rFonts w:cs="Times New Roman"/>
        </w:rPr>
        <w:t>the Behavioral Risk Factor Surveillance System</w:t>
      </w:r>
      <w:r w:rsidR="00DE17BF">
        <w:rPr>
          <w:rFonts w:cs="Times New Roman"/>
        </w:rPr>
        <w:t xml:space="preserve">. </w:t>
      </w:r>
      <w:r w:rsidR="00104D8A">
        <w:rPr>
          <w:rFonts w:cs="Times New Roman"/>
        </w:rPr>
        <w:t xml:space="preserve">The results showed that </w:t>
      </w:r>
      <w:r w:rsidR="00104D8A" w:rsidRPr="00104D8A">
        <w:rPr>
          <w:rFonts w:cs="Times New Roman"/>
        </w:rPr>
        <w:t>77.7% of adults reported that a primary care provider had asked them about their alcohol use, but only 32.9% reported that a provider had asked them about binge</w:t>
      </w:r>
      <w:r w:rsidR="00215B88">
        <w:rPr>
          <w:rFonts w:cs="Times New Roman"/>
        </w:rPr>
        <w:t xml:space="preserve"> </w:t>
      </w:r>
      <w:r w:rsidR="00104D8A" w:rsidRPr="00104D8A">
        <w:rPr>
          <w:rFonts w:cs="Times New Roman"/>
        </w:rPr>
        <w:t>drinking. Furthermore, only 37.2% of binge drinkers reported being asked about alcohol use and advised about the harms of drinking too much, and only 18.1% had been asked about alcohol use and advised to reduce or quit drinking.</w:t>
      </w:r>
    </w:p>
    <w:p w14:paraId="5E67B286" w14:textId="1D8E53DE" w:rsidR="00104D8A" w:rsidRDefault="00104D8A" w:rsidP="006E690E">
      <w:pPr>
        <w:pStyle w:val="BodyText"/>
        <w:widowControl/>
        <w:tabs>
          <w:tab w:val="left" w:pos="1552"/>
        </w:tabs>
        <w:ind w:left="0"/>
        <w:rPr>
          <w:rFonts w:cs="Times New Roman"/>
        </w:rPr>
      </w:pPr>
    </w:p>
    <w:p w14:paraId="78341F0C" w14:textId="080E0EB5" w:rsidR="00104D8A" w:rsidRDefault="00104D8A" w:rsidP="006E690E">
      <w:pPr>
        <w:pStyle w:val="BodyText"/>
        <w:widowControl/>
        <w:tabs>
          <w:tab w:val="left" w:pos="1552"/>
        </w:tabs>
        <w:ind w:left="0"/>
        <w:rPr>
          <w:rFonts w:cs="Times New Roman"/>
        </w:rPr>
      </w:pPr>
      <w:r>
        <w:rPr>
          <w:rFonts w:cs="Times New Roman"/>
        </w:rPr>
        <w:t xml:space="preserve">The </w:t>
      </w:r>
      <w:r w:rsidR="004C3AD2">
        <w:rPr>
          <w:rFonts w:cs="Times New Roman"/>
        </w:rPr>
        <w:t xml:space="preserve">11 </w:t>
      </w:r>
      <w:r>
        <w:rPr>
          <w:rFonts w:cs="Times New Roman"/>
        </w:rPr>
        <w:t xml:space="preserve">FASD Practice and Implementation Centers </w:t>
      </w:r>
      <w:r w:rsidR="004C3AD2">
        <w:rPr>
          <w:rFonts w:cs="Times New Roman"/>
        </w:rPr>
        <w:t xml:space="preserve">and National Partners </w:t>
      </w:r>
      <w:r>
        <w:rPr>
          <w:rFonts w:cs="Times New Roman"/>
        </w:rPr>
        <w:t xml:space="preserve">will </w:t>
      </w:r>
      <w:r w:rsidR="004C3AD2">
        <w:rPr>
          <w:rFonts w:cs="Times New Roman"/>
        </w:rPr>
        <w:t>gather for</w:t>
      </w:r>
      <w:r>
        <w:rPr>
          <w:rFonts w:cs="Times New Roman"/>
        </w:rPr>
        <w:t xml:space="preserve"> a grantee meeting in Atlanta on April 24–25, 2017</w:t>
      </w:r>
      <w:r w:rsidR="00AD1404">
        <w:rPr>
          <w:rFonts w:cs="Times New Roman"/>
        </w:rPr>
        <w:t xml:space="preserve">, </w:t>
      </w:r>
      <w:r w:rsidR="004C3AD2">
        <w:rPr>
          <w:rFonts w:cs="Times New Roman"/>
        </w:rPr>
        <w:t>to be followed by</w:t>
      </w:r>
      <w:r w:rsidR="00AD1404">
        <w:rPr>
          <w:rFonts w:cs="Times New Roman"/>
        </w:rPr>
        <w:t xml:space="preserve"> a</w:t>
      </w:r>
      <w:r>
        <w:rPr>
          <w:rFonts w:cs="Times New Roman"/>
        </w:rPr>
        <w:t xml:space="preserve"> meeting for nursing champions on April 26. CDC offers online courses on FASD, including a primer for health</w:t>
      </w:r>
      <w:r w:rsidR="00D323A7">
        <w:rPr>
          <w:rFonts w:cs="Times New Roman"/>
        </w:rPr>
        <w:t xml:space="preserve"> </w:t>
      </w:r>
      <w:r>
        <w:rPr>
          <w:rFonts w:cs="Times New Roman"/>
        </w:rPr>
        <w:t>care professionals and a course on preventing alcohol-exposed pregnancies. Three more online courses are in development, and all will be posted on a website with materials for nurses and five other disciplines that CDC is targeting.</w:t>
      </w:r>
    </w:p>
    <w:p w14:paraId="67017700" w14:textId="5656EF52" w:rsidR="00F131F8" w:rsidRDefault="00F131F8" w:rsidP="006E690E">
      <w:pPr>
        <w:pStyle w:val="BodyText"/>
        <w:widowControl/>
        <w:tabs>
          <w:tab w:val="left" w:pos="1552"/>
        </w:tabs>
        <w:ind w:left="0"/>
        <w:rPr>
          <w:rFonts w:cs="Times New Roman"/>
        </w:rPr>
      </w:pPr>
    </w:p>
    <w:p w14:paraId="6027F906" w14:textId="32FB5BFF" w:rsidR="00F131F8" w:rsidRDefault="00AD1404" w:rsidP="006E690E">
      <w:pPr>
        <w:pStyle w:val="BodyText"/>
        <w:widowControl/>
        <w:tabs>
          <w:tab w:val="left" w:pos="1552"/>
        </w:tabs>
        <w:ind w:left="0"/>
        <w:rPr>
          <w:rFonts w:cs="Times New Roman"/>
        </w:rPr>
      </w:pPr>
      <w:r>
        <w:rPr>
          <w:rFonts w:cs="Times New Roman"/>
        </w:rPr>
        <w:t>Health</w:t>
      </w:r>
      <w:r w:rsidR="00D323A7">
        <w:rPr>
          <w:rFonts w:cs="Times New Roman"/>
        </w:rPr>
        <w:t xml:space="preserve"> </w:t>
      </w:r>
      <w:r>
        <w:rPr>
          <w:rFonts w:cs="Times New Roman"/>
        </w:rPr>
        <w:t>care plans use HEDIS</w:t>
      </w:r>
      <w:r w:rsidRPr="00AD1404">
        <w:rPr>
          <w:rFonts w:cs="Times New Roman"/>
          <w:vertAlign w:val="superscript"/>
        </w:rPr>
        <w:t>®</w:t>
      </w:r>
      <w:r>
        <w:rPr>
          <w:rFonts w:cs="Times New Roman"/>
        </w:rPr>
        <w:t xml:space="preserve"> measures to monitor their progress, and a </w:t>
      </w:r>
      <w:r w:rsidR="00F131F8">
        <w:rPr>
          <w:rFonts w:cs="Times New Roman"/>
        </w:rPr>
        <w:t xml:space="preserve">proposed new </w:t>
      </w:r>
      <w:r w:rsidR="000E6681">
        <w:rPr>
          <w:rFonts w:cs="Times New Roman"/>
        </w:rPr>
        <w:t xml:space="preserve">2018 </w:t>
      </w:r>
      <w:r w:rsidR="00F131F8">
        <w:rPr>
          <w:rFonts w:cs="Times New Roman"/>
        </w:rPr>
        <w:t>HEDIS measure</w:t>
      </w:r>
      <w:r w:rsidR="000E6681">
        <w:rPr>
          <w:rFonts w:cs="Times New Roman"/>
        </w:rPr>
        <w:t xml:space="preserve">, </w:t>
      </w:r>
      <w:hyperlink r:id="rId24" w:history="1">
        <w:r w:rsidR="000E6681" w:rsidRPr="00721C81">
          <w:rPr>
            <w:rStyle w:val="Hyperlink"/>
            <w:rFonts w:cs="Times New Roman"/>
          </w:rPr>
          <w:t>Unhealthy Alcohol Use Screening and Follow-Up</w:t>
        </w:r>
      </w:hyperlink>
      <w:r w:rsidR="000E6681">
        <w:rPr>
          <w:rFonts w:cs="Times New Roman"/>
        </w:rPr>
        <w:t xml:space="preserve">, </w:t>
      </w:r>
      <w:r>
        <w:rPr>
          <w:rFonts w:cs="Times New Roman"/>
        </w:rPr>
        <w:t>will</w:t>
      </w:r>
      <w:r w:rsidR="000E6681">
        <w:rPr>
          <w:rFonts w:cs="Times New Roman"/>
        </w:rPr>
        <w:t xml:space="preserve"> assess rates of unhealthy alcohol use screening and of counseling and other</w:t>
      </w:r>
      <w:r w:rsidR="00A40B32">
        <w:rPr>
          <w:rFonts w:cs="Times New Roman"/>
        </w:rPr>
        <w:t xml:space="preserve"> </w:t>
      </w:r>
      <w:r w:rsidR="000E6681">
        <w:rPr>
          <w:rFonts w:cs="Times New Roman"/>
        </w:rPr>
        <w:t>fo</w:t>
      </w:r>
      <w:r w:rsidR="004C3AD2">
        <w:rPr>
          <w:rFonts w:cs="Times New Roman"/>
        </w:rPr>
        <w:t xml:space="preserve">llow-up for members who screen </w:t>
      </w:r>
      <w:r w:rsidR="000E6681">
        <w:rPr>
          <w:rFonts w:cs="Times New Roman"/>
        </w:rPr>
        <w:t>positive for unhealthy alcohol</w:t>
      </w:r>
      <w:r w:rsidR="004C3AD2">
        <w:rPr>
          <w:rFonts w:cs="Times New Roman"/>
        </w:rPr>
        <w:t xml:space="preserve"> use and receive</w:t>
      </w:r>
      <w:r w:rsidR="000E6681">
        <w:rPr>
          <w:rFonts w:cs="Times New Roman"/>
        </w:rPr>
        <w:t xml:space="preserve"> brief counseling or other follow-up care. SAMHSA is the lead agency for this measure, which has completed the public comment period. If the measure is approved, it will be pilot tested starting in June 2018. CDC is working with </w:t>
      </w:r>
      <w:r w:rsidR="004C3AD2">
        <w:rPr>
          <w:rFonts w:cs="Times New Roman"/>
        </w:rPr>
        <w:t>SAMHSA</w:t>
      </w:r>
      <w:r w:rsidR="000E6681">
        <w:rPr>
          <w:rFonts w:cs="Times New Roman"/>
        </w:rPr>
        <w:t xml:space="preserve"> to support a learning collaborative </w:t>
      </w:r>
      <w:r w:rsidR="00BC7295">
        <w:rPr>
          <w:rFonts w:cs="Times New Roman"/>
        </w:rPr>
        <w:t xml:space="preserve">for </w:t>
      </w:r>
      <w:r w:rsidR="000E6681">
        <w:rPr>
          <w:rFonts w:cs="Times New Roman"/>
        </w:rPr>
        <w:t>health plans on implementation of the measure.</w:t>
      </w:r>
    </w:p>
    <w:p w14:paraId="4C2C851C" w14:textId="0D24CB54" w:rsidR="000E6681" w:rsidRDefault="000E6681" w:rsidP="006E690E">
      <w:pPr>
        <w:pStyle w:val="BodyText"/>
        <w:widowControl/>
        <w:tabs>
          <w:tab w:val="left" w:pos="1552"/>
        </w:tabs>
        <w:ind w:left="0"/>
        <w:rPr>
          <w:rFonts w:cs="Times New Roman"/>
        </w:rPr>
      </w:pPr>
    </w:p>
    <w:p w14:paraId="57991940" w14:textId="1FD20346" w:rsidR="000E6681" w:rsidRDefault="000E6681" w:rsidP="006159C1">
      <w:pPr>
        <w:pStyle w:val="Heading2"/>
      </w:pPr>
      <w:bookmarkStart w:id="20" w:name="_Toc494186510"/>
      <w:r>
        <w:t>ACF</w:t>
      </w:r>
      <w:bookmarkEnd w:id="20"/>
    </w:p>
    <w:p w14:paraId="1A500265" w14:textId="28BF4DE8" w:rsidR="000E6681" w:rsidRPr="00475AF2" w:rsidRDefault="00711268" w:rsidP="006E690E">
      <w:pPr>
        <w:pStyle w:val="BodyText"/>
        <w:widowControl/>
        <w:tabs>
          <w:tab w:val="left" w:pos="1552"/>
        </w:tabs>
        <w:ind w:left="0"/>
        <w:rPr>
          <w:rFonts w:cs="Times New Roman"/>
          <w:i/>
        </w:rPr>
      </w:pPr>
      <w:r w:rsidRPr="00475AF2">
        <w:rPr>
          <w:rFonts w:cs="Times New Roman"/>
          <w:i/>
        </w:rPr>
        <w:t>Sharon Newburg-Rinn,</w:t>
      </w:r>
      <w:r w:rsidR="000E6681" w:rsidRPr="00475AF2">
        <w:rPr>
          <w:rFonts w:cs="Times New Roman"/>
          <w:i/>
        </w:rPr>
        <w:t xml:space="preserve"> Ph.D.</w:t>
      </w:r>
      <w:r w:rsidR="00475AF2" w:rsidRPr="00475AF2">
        <w:rPr>
          <w:rFonts w:cs="Times New Roman"/>
          <w:i/>
        </w:rPr>
        <w:t>, Office of Data Analysis, Research, and Evaluation, Children’s Bureau, ACF</w:t>
      </w:r>
    </w:p>
    <w:p w14:paraId="01D321DD" w14:textId="35C4AFA7" w:rsidR="00475AF2" w:rsidRDefault="00475AF2" w:rsidP="006E690E">
      <w:pPr>
        <w:pStyle w:val="BodyText"/>
        <w:widowControl/>
        <w:tabs>
          <w:tab w:val="left" w:pos="1552"/>
        </w:tabs>
        <w:ind w:left="0"/>
        <w:rPr>
          <w:rFonts w:cs="Times New Roman"/>
        </w:rPr>
      </w:pPr>
    </w:p>
    <w:p w14:paraId="55936040" w14:textId="570C4805" w:rsidR="00475AF2" w:rsidRDefault="00DC7894" w:rsidP="006E690E">
      <w:pPr>
        <w:pStyle w:val="BodyText"/>
        <w:widowControl/>
        <w:tabs>
          <w:tab w:val="left" w:pos="1552"/>
        </w:tabs>
        <w:ind w:left="0"/>
        <w:rPr>
          <w:rFonts w:cs="Times New Roman"/>
        </w:rPr>
      </w:pPr>
      <w:r>
        <w:rPr>
          <w:rFonts w:cs="Times New Roman"/>
        </w:rPr>
        <w:t>If</w:t>
      </w:r>
      <w:r w:rsidR="00475AF2">
        <w:rPr>
          <w:rFonts w:cs="Times New Roman"/>
        </w:rPr>
        <w:t xml:space="preserve"> health</w:t>
      </w:r>
      <w:r w:rsidR="00D323A7">
        <w:rPr>
          <w:rFonts w:cs="Times New Roman"/>
        </w:rPr>
        <w:t xml:space="preserve"> </w:t>
      </w:r>
      <w:r w:rsidR="00475AF2">
        <w:rPr>
          <w:rFonts w:cs="Times New Roman"/>
        </w:rPr>
        <w:t xml:space="preserve">care providers do not diagnose FASD correctly, they </w:t>
      </w:r>
      <w:r>
        <w:rPr>
          <w:rFonts w:cs="Times New Roman"/>
        </w:rPr>
        <w:t>might</w:t>
      </w:r>
      <w:r w:rsidR="00475AF2">
        <w:rPr>
          <w:rFonts w:cs="Times New Roman"/>
        </w:rPr>
        <w:t xml:space="preserve"> provide inappropriate or ineffective treatment. Some children with prenatal alcohol exposure are overmedicated with, for example, drugs for ADHD, anxiety, and depression. </w:t>
      </w:r>
      <w:r>
        <w:rPr>
          <w:rFonts w:cs="Times New Roman"/>
        </w:rPr>
        <w:t>Children with FASD</w:t>
      </w:r>
      <w:r w:rsidR="00475AF2">
        <w:rPr>
          <w:rFonts w:cs="Times New Roman"/>
        </w:rPr>
        <w:t xml:space="preserve"> also have an increased risk of school failure, trouble with the law (as a victim or perpetrator), incarceration, unemployment, dependent living, inappropriate sexual behavior, injury, and poor health.</w:t>
      </w:r>
    </w:p>
    <w:p w14:paraId="25B57413" w14:textId="0712C510" w:rsidR="00475AF2" w:rsidRDefault="00475AF2" w:rsidP="006E690E">
      <w:pPr>
        <w:pStyle w:val="BodyText"/>
        <w:widowControl/>
        <w:tabs>
          <w:tab w:val="left" w:pos="1552"/>
        </w:tabs>
        <w:ind w:left="0"/>
        <w:rPr>
          <w:rFonts w:cs="Times New Roman"/>
        </w:rPr>
      </w:pPr>
    </w:p>
    <w:p w14:paraId="761EBCDE" w14:textId="741F62B9" w:rsidR="00475AF2" w:rsidRDefault="00475AF2" w:rsidP="006E690E">
      <w:pPr>
        <w:pStyle w:val="BodyText"/>
        <w:widowControl/>
        <w:tabs>
          <w:tab w:val="left" w:pos="1552"/>
        </w:tabs>
        <w:ind w:left="0"/>
        <w:rPr>
          <w:rFonts w:cs="Times New Roman"/>
        </w:rPr>
      </w:pPr>
      <w:r>
        <w:rPr>
          <w:rFonts w:cs="Times New Roman"/>
        </w:rPr>
        <w:t xml:space="preserve">ACF collaborated with CDC on an exploratory study of knowledge, policies, and practices </w:t>
      </w:r>
      <w:r w:rsidR="00BC7295">
        <w:rPr>
          <w:rFonts w:cs="Times New Roman"/>
        </w:rPr>
        <w:t>related to</w:t>
      </w:r>
      <w:r>
        <w:rPr>
          <w:rFonts w:cs="Times New Roman"/>
        </w:rPr>
        <w:t xml:space="preserve"> children with prenatal substance exposure receiving services </w:t>
      </w:r>
      <w:r w:rsidR="00DC7894">
        <w:rPr>
          <w:rFonts w:cs="Times New Roman"/>
        </w:rPr>
        <w:t>through</w:t>
      </w:r>
      <w:r>
        <w:rPr>
          <w:rFonts w:cs="Times New Roman"/>
        </w:rPr>
        <w:t xml:space="preserve"> the Washington, DC, Child and Family Services Agency. The study collected data through </w:t>
      </w:r>
      <w:r w:rsidR="00FD144D">
        <w:rPr>
          <w:rFonts w:cs="Times New Roman"/>
        </w:rPr>
        <w:t xml:space="preserve">interviews of </w:t>
      </w:r>
      <w:r>
        <w:rPr>
          <w:rFonts w:cs="Times New Roman"/>
        </w:rPr>
        <w:t>key informant</w:t>
      </w:r>
      <w:r w:rsidR="00FD144D">
        <w:rPr>
          <w:rFonts w:cs="Times New Roman"/>
        </w:rPr>
        <w:t>s (e.g., administrators, clinical staff, educators, data management staff, and foster and adoptive parents)</w:t>
      </w:r>
      <w:r>
        <w:rPr>
          <w:rFonts w:cs="Times New Roman"/>
        </w:rPr>
        <w:t xml:space="preserve">, caregiver focus groups, and a case file review. </w:t>
      </w:r>
    </w:p>
    <w:p w14:paraId="3B5E0341" w14:textId="31DC4945" w:rsidR="007043C2" w:rsidRDefault="007043C2" w:rsidP="006E690E">
      <w:pPr>
        <w:pStyle w:val="BodyText"/>
        <w:widowControl/>
        <w:tabs>
          <w:tab w:val="left" w:pos="1552"/>
        </w:tabs>
        <w:ind w:left="0"/>
        <w:rPr>
          <w:rFonts w:cs="Times New Roman"/>
        </w:rPr>
      </w:pPr>
    </w:p>
    <w:p w14:paraId="6AF3B2D5" w14:textId="670DD335" w:rsidR="007043C2" w:rsidRDefault="007043C2" w:rsidP="006E690E">
      <w:pPr>
        <w:pStyle w:val="BodyText"/>
        <w:widowControl/>
        <w:tabs>
          <w:tab w:val="left" w:pos="1552"/>
        </w:tabs>
        <w:ind w:left="0"/>
        <w:rPr>
          <w:rFonts w:cs="Times New Roman"/>
        </w:rPr>
      </w:pPr>
      <w:r>
        <w:rPr>
          <w:rFonts w:cs="Times New Roman"/>
        </w:rPr>
        <w:t>The results show</w:t>
      </w:r>
      <w:r w:rsidR="00DC7894">
        <w:rPr>
          <w:rFonts w:cs="Times New Roman"/>
        </w:rPr>
        <w:t>ed</w:t>
      </w:r>
      <w:r>
        <w:rPr>
          <w:rFonts w:cs="Times New Roman"/>
        </w:rPr>
        <w:t xml:space="preserve"> that no policies address identification of</w:t>
      </w:r>
      <w:r w:rsidR="00215B88">
        <w:rPr>
          <w:rFonts w:cs="Times New Roman"/>
        </w:rPr>
        <w:t xml:space="preserve"> and education about</w:t>
      </w:r>
      <w:r>
        <w:rPr>
          <w:rFonts w:cs="Times New Roman"/>
        </w:rPr>
        <w:t xml:space="preserve"> children with prenatal substance exposure. Approaches tend to be informal and vary by case worker. Investigative and clinical staff estimated that 10–30% of cases involved prenatal substance </w:t>
      </w:r>
      <w:r>
        <w:rPr>
          <w:rFonts w:cs="Times New Roman"/>
        </w:rPr>
        <w:lastRenderedPageBreak/>
        <w:t>exposure, and the agency relies heavily on positive toxicology reports to identify these children</w:t>
      </w:r>
      <w:r w:rsidR="00BC7295">
        <w:rPr>
          <w:rFonts w:cs="Times New Roman"/>
        </w:rPr>
        <w:t>. However,</w:t>
      </w:r>
      <w:r>
        <w:rPr>
          <w:rFonts w:cs="Times New Roman"/>
        </w:rPr>
        <w:t xml:space="preserve"> these reports are not useful for alcohol, which is typically gone from the body within 12 hours. The only screener that includes prenatal substance exposure is for children from birth to age 3 years. Case management workers tend to learn about the topic on the job, from mentors or supervisors, or from their own pregnancy, </w:t>
      </w:r>
      <w:r w:rsidR="00F57B68">
        <w:rPr>
          <w:rFonts w:cs="Times New Roman"/>
        </w:rPr>
        <w:t xml:space="preserve">sometimes </w:t>
      </w:r>
      <w:r>
        <w:rPr>
          <w:rFonts w:cs="Times New Roman"/>
        </w:rPr>
        <w:t xml:space="preserve">perpetuating misinformation. </w:t>
      </w:r>
      <w:r w:rsidR="00BA4431">
        <w:rPr>
          <w:rFonts w:cs="Times New Roman"/>
        </w:rPr>
        <w:t>Educators and trainers tend to focus their offerings on the hot topic of the day, but they acknowledged that education would be helpful</w:t>
      </w:r>
      <w:r w:rsidR="00BC7295">
        <w:rPr>
          <w:rFonts w:cs="Times New Roman"/>
        </w:rPr>
        <w:t xml:space="preserve">. They also pointed out </w:t>
      </w:r>
      <w:r w:rsidR="00BA4431">
        <w:rPr>
          <w:rFonts w:cs="Times New Roman"/>
        </w:rPr>
        <w:t xml:space="preserve">that training on how to recognize prenatal substance exposure without local </w:t>
      </w:r>
      <w:r w:rsidR="00BC7295">
        <w:rPr>
          <w:rFonts w:cs="Times New Roman"/>
        </w:rPr>
        <w:t>referral sources for</w:t>
      </w:r>
      <w:r w:rsidR="00BA4431">
        <w:rPr>
          <w:rFonts w:cs="Times New Roman"/>
        </w:rPr>
        <w:t xml:space="preserve"> children with positive screening results is of little use. Caregivers said that having information on what to look for would have been helpful, and obtaining a diagnosis was a long and arduous process.</w:t>
      </w:r>
    </w:p>
    <w:p w14:paraId="686A8949" w14:textId="758D375C" w:rsidR="00BA4431" w:rsidRDefault="00BA4431" w:rsidP="006E690E">
      <w:pPr>
        <w:pStyle w:val="BodyText"/>
        <w:widowControl/>
        <w:tabs>
          <w:tab w:val="left" w:pos="1552"/>
        </w:tabs>
        <w:ind w:left="0"/>
        <w:rPr>
          <w:rFonts w:cs="Times New Roman"/>
        </w:rPr>
      </w:pPr>
    </w:p>
    <w:p w14:paraId="4591B68A" w14:textId="4BAA3343" w:rsidR="00BA4431" w:rsidRDefault="00BA4431" w:rsidP="006E690E">
      <w:pPr>
        <w:pStyle w:val="BodyText"/>
        <w:widowControl/>
        <w:tabs>
          <w:tab w:val="left" w:pos="1552"/>
        </w:tabs>
        <w:ind w:left="0"/>
        <w:rPr>
          <w:rFonts w:cs="Times New Roman"/>
        </w:rPr>
      </w:pPr>
      <w:r>
        <w:rPr>
          <w:rFonts w:cs="Times New Roman"/>
        </w:rPr>
        <w:t xml:space="preserve">The analysis of 75 case files and notes found that information on </w:t>
      </w:r>
      <w:r w:rsidR="00DC7894">
        <w:rPr>
          <w:rFonts w:cs="Times New Roman"/>
        </w:rPr>
        <w:t>prenatal substance exposure</w:t>
      </w:r>
      <w:r>
        <w:rPr>
          <w:rFonts w:cs="Times New Roman"/>
        </w:rPr>
        <w:t xml:space="preserve"> was in different places in each record and was most commonly noted in narrative fields. These fields are not searchable, so they cannot be easily used to assess prevalence. No single data element indicated </w:t>
      </w:r>
      <w:r w:rsidR="00DC7894">
        <w:rPr>
          <w:rFonts w:cs="Times New Roman"/>
        </w:rPr>
        <w:t>prenatal substance exposure</w:t>
      </w:r>
      <w:r>
        <w:rPr>
          <w:rFonts w:cs="Times New Roman"/>
        </w:rPr>
        <w:t>, and the most useful information was in contact notes and court reports</w:t>
      </w:r>
      <w:r w:rsidR="00BC7295">
        <w:rPr>
          <w:rFonts w:cs="Times New Roman"/>
        </w:rPr>
        <w:t>. F</w:t>
      </w:r>
      <w:r>
        <w:rPr>
          <w:rFonts w:cs="Times New Roman"/>
        </w:rPr>
        <w:t>inding this information was time consuming, tedious, and inefficient. Diagnostic information was embedded in medical visit notes and not in separate data elements.</w:t>
      </w:r>
    </w:p>
    <w:p w14:paraId="7D531790" w14:textId="479D832E" w:rsidR="00BA4431" w:rsidRDefault="00BA4431" w:rsidP="006E690E">
      <w:pPr>
        <w:pStyle w:val="BodyText"/>
        <w:widowControl/>
        <w:tabs>
          <w:tab w:val="left" w:pos="1552"/>
        </w:tabs>
        <w:ind w:left="0"/>
        <w:rPr>
          <w:rFonts w:cs="Times New Roman"/>
        </w:rPr>
      </w:pPr>
    </w:p>
    <w:p w14:paraId="00BE62BE" w14:textId="28DD7B5E" w:rsidR="00BA4431" w:rsidRDefault="00BA4431" w:rsidP="006E690E">
      <w:pPr>
        <w:pStyle w:val="BodyText"/>
        <w:widowControl/>
        <w:tabs>
          <w:tab w:val="left" w:pos="1552"/>
        </w:tabs>
        <w:ind w:left="0"/>
        <w:rPr>
          <w:rFonts w:cs="Times New Roman"/>
        </w:rPr>
      </w:pPr>
      <w:r>
        <w:rPr>
          <w:rFonts w:cs="Times New Roman"/>
        </w:rPr>
        <w:t xml:space="preserve">The next step for this collaboration is to conduct a larger </w:t>
      </w:r>
      <w:r w:rsidR="00BC7295">
        <w:rPr>
          <w:rFonts w:cs="Times New Roman"/>
        </w:rPr>
        <w:t>study</w:t>
      </w:r>
      <w:r>
        <w:rPr>
          <w:rFonts w:cs="Times New Roman"/>
        </w:rPr>
        <w:t xml:space="preserve"> to learn about policies and practices in a wider variety of agencies across the country, including tribal agencies. A national panel of experts will provide advice on the study’s design. </w:t>
      </w:r>
      <w:r w:rsidR="00BC7295">
        <w:rPr>
          <w:rFonts w:cs="Times New Roman"/>
        </w:rPr>
        <w:t>Ultimately</w:t>
      </w:r>
      <w:r>
        <w:rPr>
          <w:rFonts w:cs="Times New Roman"/>
        </w:rPr>
        <w:t>, the results will lead to recommendations for various changes, including training at agencies.</w:t>
      </w:r>
    </w:p>
    <w:p w14:paraId="29BE71BD" w14:textId="003C834B" w:rsidR="00BA4431" w:rsidRDefault="00BA4431" w:rsidP="006E690E">
      <w:pPr>
        <w:pStyle w:val="BodyText"/>
        <w:widowControl/>
        <w:tabs>
          <w:tab w:val="left" w:pos="1552"/>
        </w:tabs>
        <w:ind w:left="0"/>
        <w:rPr>
          <w:rFonts w:cs="Times New Roman"/>
        </w:rPr>
      </w:pPr>
    </w:p>
    <w:p w14:paraId="2C8575D1" w14:textId="14537CDE" w:rsidR="00BA4431" w:rsidRDefault="00BA4431" w:rsidP="006159C1">
      <w:pPr>
        <w:pStyle w:val="Heading2"/>
      </w:pPr>
      <w:bookmarkStart w:id="21" w:name="_Toc494186511"/>
      <w:r>
        <w:t>HRSA</w:t>
      </w:r>
      <w:bookmarkEnd w:id="21"/>
    </w:p>
    <w:p w14:paraId="5B2A5325" w14:textId="7E119BB3" w:rsidR="004D3EC2" w:rsidRPr="00EE2FAC" w:rsidRDefault="00EE2FAC" w:rsidP="006E690E">
      <w:pPr>
        <w:pStyle w:val="BodyText"/>
        <w:widowControl/>
        <w:tabs>
          <w:tab w:val="left" w:pos="1552"/>
        </w:tabs>
        <w:ind w:left="0"/>
        <w:rPr>
          <w:rFonts w:cs="Times New Roman"/>
          <w:i/>
        </w:rPr>
      </w:pPr>
      <w:r w:rsidRPr="00EE2FAC">
        <w:rPr>
          <w:rFonts w:cs="Times New Roman"/>
          <w:i/>
        </w:rPr>
        <w:t>Madelyn Reyes, M.A., M.P.A., R.N., Senior Nurse Consultant, HRSA</w:t>
      </w:r>
    </w:p>
    <w:p w14:paraId="048F2D53" w14:textId="77777777" w:rsidR="00EE2FAC" w:rsidRDefault="00EE2FAC" w:rsidP="006E690E">
      <w:pPr>
        <w:pStyle w:val="BodyText"/>
        <w:widowControl/>
        <w:tabs>
          <w:tab w:val="left" w:pos="1552"/>
        </w:tabs>
        <w:ind w:left="0"/>
        <w:rPr>
          <w:rFonts w:cs="Times New Roman"/>
        </w:rPr>
      </w:pPr>
    </w:p>
    <w:p w14:paraId="637D4A4F" w14:textId="2E53E364" w:rsidR="00DC7894" w:rsidRDefault="00DC7894" w:rsidP="00103E06">
      <w:pPr>
        <w:pStyle w:val="BodyText"/>
        <w:widowControl/>
        <w:tabs>
          <w:tab w:val="left" w:pos="1552"/>
        </w:tabs>
        <w:ind w:left="0"/>
        <w:rPr>
          <w:rFonts w:cs="Times New Roman"/>
        </w:rPr>
      </w:pPr>
      <w:r w:rsidRPr="00DC7894">
        <w:rPr>
          <w:rFonts w:cs="Times New Roman"/>
        </w:rPr>
        <w:t>The Maternal and Child Health Bureau at HRSA</w:t>
      </w:r>
      <w:r w:rsidR="00EE2FAC" w:rsidRPr="00DC7894">
        <w:rPr>
          <w:rFonts w:cs="Times New Roman"/>
        </w:rPr>
        <w:t xml:space="preserve"> has a </w:t>
      </w:r>
      <w:r w:rsidR="00F44AFC">
        <w:rPr>
          <w:rFonts w:cs="Times New Roman"/>
        </w:rPr>
        <w:t xml:space="preserve">new </w:t>
      </w:r>
      <w:r w:rsidR="00EE2FAC" w:rsidRPr="00DC7894">
        <w:rPr>
          <w:rFonts w:cs="Times New Roman"/>
        </w:rPr>
        <w:t>3-year initiative to integrate FASD prevention into existing training and technical assistance</w:t>
      </w:r>
      <w:r w:rsidR="00BC7295">
        <w:rPr>
          <w:rFonts w:cs="Times New Roman"/>
        </w:rPr>
        <w:t xml:space="preserve">. The goal is to increase </w:t>
      </w:r>
      <w:r w:rsidR="00BA2997" w:rsidRPr="00DC7894">
        <w:rPr>
          <w:rFonts w:cs="Times New Roman"/>
        </w:rPr>
        <w:t xml:space="preserve">knowledge and skills among </w:t>
      </w:r>
      <w:r w:rsidR="00EE2FAC" w:rsidRPr="00DC7894">
        <w:rPr>
          <w:rFonts w:cs="Times New Roman"/>
        </w:rPr>
        <w:t>Healthy Start</w:t>
      </w:r>
      <w:r w:rsidR="00BA2997" w:rsidRPr="00DC7894">
        <w:rPr>
          <w:rFonts w:cs="Times New Roman"/>
        </w:rPr>
        <w:t xml:space="preserve"> and home visiting grantees </w:t>
      </w:r>
      <w:r w:rsidR="00BC7295">
        <w:rPr>
          <w:rFonts w:cs="Times New Roman"/>
        </w:rPr>
        <w:t>related to</w:t>
      </w:r>
      <w:r w:rsidR="00BA2997" w:rsidRPr="00DC7894">
        <w:rPr>
          <w:rFonts w:cs="Times New Roman"/>
        </w:rPr>
        <w:t xml:space="preserve"> </w:t>
      </w:r>
      <w:r w:rsidRPr="00DC7894">
        <w:rPr>
          <w:rFonts w:cs="Times New Roman"/>
        </w:rPr>
        <w:t>prevention and early identification</w:t>
      </w:r>
      <w:r w:rsidR="00BA2997" w:rsidRPr="00DC7894">
        <w:rPr>
          <w:rFonts w:cs="Times New Roman"/>
        </w:rPr>
        <w:t xml:space="preserve"> of </w:t>
      </w:r>
      <w:r w:rsidRPr="00DC7894">
        <w:rPr>
          <w:rFonts w:cs="Times New Roman"/>
        </w:rPr>
        <w:t>fetal exposure to alcohol or drugs that can affect maternal and newborn health outcomes. The program also provides knowledge of the assessment, diagnosis, treatment, and support needs of pregnant and parenting women who are affected by FASD.</w:t>
      </w:r>
      <w:r w:rsidR="00BA2997" w:rsidRPr="00DC7894">
        <w:rPr>
          <w:rFonts w:cs="Times New Roman"/>
        </w:rPr>
        <w:t xml:space="preserve"> </w:t>
      </w:r>
      <w:r w:rsidR="00BC7295" w:rsidRPr="00DC7894">
        <w:rPr>
          <w:rFonts w:cs="Times New Roman"/>
        </w:rPr>
        <w:t xml:space="preserve">Another aim is to address the social, emotional, and environmental factors that affect the behavioral health of parents, children, and families </w:t>
      </w:r>
      <w:r w:rsidR="00BC7295">
        <w:rPr>
          <w:rFonts w:cs="Times New Roman"/>
        </w:rPr>
        <w:t>and</w:t>
      </w:r>
      <w:r w:rsidR="00BC7295" w:rsidRPr="00DC7894">
        <w:rPr>
          <w:rFonts w:cs="Times New Roman"/>
        </w:rPr>
        <w:t xml:space="preserve"> contribute to substance abuse before, during, and after pregnan</w:t>
      </w:r>
      <w:r w:rsidR="00BC7295">
        <w:rPr>
          <w:rFonts w:cs="Times New Roman"/>
        </w:rPr>
        <w:t>cy</w:t>
      </w:r>
      <w:r w:rsidR="00BC7295" w:rsidRPr="00DC7894">
        <w:rPr>
          <w:rFonts w:cs="Times New Roman"/>
        </w:rPr>
        <w:t xml:space="preserve">. </w:t>
      </w:r>
      <w:r w:rsidR="00EE2FAC" w:rsidRPr="00DC7894">
        <w:rPr>
          <w:rFonts w:cs="Times New Roman"/>
        </w:rPr>
        <w:t xml:space="preserve">This program </w:t>
      </w:r>
      <w:r w:rsidRPr="00DC7894">
        <w:rPr>
          <w:rFonts w:cs="Times New Roman"/>
        </w:rPr>
        <w:t>includes</w:t>
      </w:r>
      <w:r w:rsidR="00EE2FAC" w:rsidRPr="00DC7894">
        <w:rPr>
          <w:rFonts w:cs="Times New Roman"/>
        </w:rPr>
        <w:t xml:space="preserve"> all Healthy Start and home visiting grantees, </w:t>
      </w:r>
      <w:r w:rsidR="00BC7295">
        <w:rPr>
          <w:rFonts w:cs="Times New Roman"/>
        </w:rPr>
        <w:t>and</w:t>
      </w:r>
      <w:r w:rsidR="00EE2FAC" w:rsidRPr="00DC7894">
        <w:rPr>
          <w:rFonts w:cs="Times New Roman"/>
        </w:rPr>
        <w:t xml:space="preserve"> it emphasizes Native American populations. </w:t>
      </w:r>
    </w:p>
    <w:p w14:paraId="63CCAF38" w14:textId="77777777" w:rsidR="00DC7894" w:rsidRDefault="00DC7894" w:rsidP="00103E06">
      <w:pPr>
        <w:pStyle w:val="BodyText"/>
        <w:widowControl/>
        <w:tabs>
          <w:tab w:val="left" w:pos="1552"/>
        </w:tabs>
        <w:ind w:left="0"/>
        <w:rPr>
          <w:rFonts w:cs="Times New Roman"/>
        </w:rPr>
      </w:pPr>
    </w:p>
    <w:p w14:paraId="22D065E9" w14:textId="5CC941C7" w:rsidR="00103E06" w:rsidRDefault="00DC7894" w:rsidP="00103E06">
      <w:pPr>
        <w:pStyle w:val="BodyText"/>
        <w:widowControl/>
        <w:tabs>
          <w:tab w:val="left" w:pos="1552"/>
        </w:tabs>
        <w:ind w:left="0"/>
        <w:rPr>
          <w:rFonts w:cs="Times New Roman"/>
        </w:rPr>
      </w:pPr>
      <w:r>
        <w:rPr>
          <w:rFonts w:cs="Times New Roman"/>
        </w:rPr>
        <w:t>The technical assistance center</w:t>
      </w:r>
      <w:r w:rsidR="00EE2FAC">
        <w:rPr>
          <w:rFonts w:cs="Times New Roman"/>
        </w:rPr>
        <w:t xml:space="preserve"> is conducting a literature review and environmental scan to gather resources on FASD</w:t>
      </w:r>
      <w:r>
        <w:rPr>
          <w:rFonts w:cs="Times New Roman"/>
        </w:rPr>
        <w:t xml:space="preserve"> for this initiative</w:t>
      </w:r>
      <w:r w:rsidR="00EE2FAC">
        <w:rPr>
          <w:rFonts w:cs="Times New Roman"/>
        </w:rPr>
        <w:t>. The agency is</w:t>
      </w:r>
      <w:r>
        <w:rPr>
          <w:rFonts w:cs="Times New Roman"/>
        </w:rPr>
        <w:t xml:space="preserve"> also</w:t>
      </w:r>
      <w:r w:rsidR="00EE2FAC">
        <w:rPr>
          <w:rFonts w:cs="Times New Roman"/>
        </w:rPr>
        <w:t xml:space="preserve"> encouraging grantees to pool their knowledge and experience around FASD and behavioral health and </w:t>
      </w:r>
      <w:r>
        <w:rPr>
          <w:rFonts w:cs="Times New Roman"/>
        </w:rPr>
        <w:t xml:space="preserve">to </w:t>
      </w:r>
      <w:r w:rsidR="00EE2FAC">
        <w:rPr>
          <w:rFonts w:cs="Times New Roman"/>
        </w:rPr>
        <w:t>identify training and technical support</w:t>
      </w:r>
      <w:r>
        <w:rPr>
          <w:rFonts w:cs="Times New Roman"/>
        </w:rPr>
        <w:t xml:space="preserve"> needs</w:t>
      </w:r>
      <w:r w:rsidR="00EE2FAC">
        <w:rPr>
          <w:rFonts w:cs="Times New Roman"/>
        </w:rPr>
        <w:t>. The Maternal and Ch</w:t>
      </w:r>
      <w:r>
        <w:rPr>
          <w:rFonts w:cs="Times New Roman"/>
        </w:rPr>
        <w:t>ild Health Bureau is creating an</w:t>
      </w:r>
      <w:r w:rsidR="00EE2FAC">
        <w:rPr>
          <w:rFonts w:cs="Times New Roman"/>
        </w:rPr>
        <w:t xml:space="preserve"> FASD advisory group, </w:t>
      </w:r>
      <w:r>
        <w:rPr>
          <w:rFonts w:cs="Times New Roman"/>
        </w:rPr>
        <w:t>whose</w:t>
      </w:r>
      <w:r w:rsidR="00EE2FAC">
        <w:rPr>
          <w:rFonts w:cs="Times New Roman"/>
        </w:rPr>
        <w:t xml:space="preserve"> webinars </w:t>
      </w:r>
      <w:r w:rsidR="00BC7295">
        <w:rPr>
          <w:rFonts w:cs="Times New Roman"/>
        </w:rPr>
        <w:t>will be</w:t>
      </w:r>
      <w:r w:rsidR="00EE2FAC">
        <w:rPr>
          <w:rFonts w:cs="Times New Roman"/>
        </w:rPr>
        <w:t xml:space="preserve"> archived on the Healthy Start EPIC website. </w:t>
      </w:r>
      <w:r w:rsidR="00103E06">
        <w:rPr>
          <w:rFonts w:cs="Times New Roman"/>
        </w:rPr>
        <w:t>A new online training program will address substance use prevention</w:t>
      </w:r>
      <w:r w:rsidR="00BC7295">
        <w:rPr>
          <w:rFonts w:cs="Times New Roman"/>
        </w:rPr>
        <w:t xml:space="preserve"> and will include</w:t>
      </w:r>
      <w:r w:rsidR="00103E06">
        <w:rPr>
          <w:rFonts w:cs="Times New Roman"/>
        </w:rPr>
        <w:t xml:space="preserve"> </w:t>
      </w:r>
      <w:r w:rsidR="00725088">
        <w:rPr>
          <w:rFonts w:cs="Times New Roman"/>
        </w:rPr>
        <w:t xml:space="preserve">prenatal alcohol exposure and </w:t>
      </w:r>
      <w:r w:rsidR="00103E06">
        <w:rPr>
          <w:rFonts w:cs="Times New Roman"/>
        </w:rPr>
        <w:t xml:space="preserve">FASD. Community workshops will bring grantees together with providers and other community resources to improve community service systems. </w:t>
      </w:r>
    </w:p>
    <w:p w14:paraId="28DF85B0" w14:textId="2FED6395" w:rsidR="00A16F79" w:rsidRDefault="00A16F79">
      <w:pPr>
        <w:rPr>
          <w:rFonts w:ascii="Arial" w:eastAsia="Times New Roman" w:hAnsi="Arial" w:cs="Arial"/>
          <w:b/>
          <w:bCs/>
          <w:sz w:val="28"/>
          <w:szCs w:val="28"/>
        </w:rPr>
      </w:pPr>
    </w:p>
    <w:p w14:paraId="5F258FD2" w14:textId="28433A93" w:rsidR="00103E06" w:rsidRDefault="004C7C32" w:rsidP="00103E06">
      <w:pPr>
        <w:pStyle w:val="Heading1"/>
      </w:pPr>
      <w:bookmarkStart w:id="22" w:name="_Toc494186512"/>
      <w:r>
        <w:lastRenderedPageBreak/>
        <w:t>An Update</w:t>
      </w:r>
      <w:r w:rsidR="00931FF4">
        <w:t xml:space="preserve"> on </w:t>
      </w:r>
      <w:r w:rsidR="00103E06">
        <w:t>Women, Drinking, and Pregnancy</w:t>
      </w:r>
      <w:bookmarkEnd w:id="22"/>
      <w:r w:rsidR="00103E06">
        <w:t xml:space="preserve"> </w:t>
      </w:r>
    </w:p>
    <w:p w14:paraId="3342C4A8" w14:textId="433DDA4E" w:rsidR="00BA2997" w:rsidRPr="00103E06" w:rsidRDefault="00103E06" w:rsidP="006E690E">
      <w:pPr>
        <w:pStyle w:val="BodyText"/>
        <w:widowControl/>
        <w:tabs>
          <w:tab w:val="left" w:pos="1552"/>
        </w:tabs>
        <w:ind w:left="0"/>
        <w:rPr>
          <w:rFonts w:cs="Times New Roman"/>
          <w:i/>
        </w:rPr>
      </w:pPr>
      <w:r w:rsidRPr="00103E06">
        <w:rPr>
          <w:rFonts w:cs="Times New Roman"/>
          <w:i/>
        </w:rPr>
        <w:t>Deidra Roach, M.D., Division of Treatment and Recovery Research, NIAAA</w:t>
      </w:r>
      <w:r w:rsidR="00215B88">
        <w:rPr>
          <w:rFonts w:cs="Times New Roman"/>
          <w:i/>
        </w:rPr>
        <w:t>, NIH</w:t>
      </w:r>
    </w:p>
    <w:p w14:paraId="2881B00C" w14:textId="77777777" w:rsidR="00103E06" w:rsidRDefault="00103E06" w:rsidP="006E690E">
      <w:pPr>
        <w:pStyle w:val="BodyText"/>
        <w:widowControl/>
        <w:tabs>
          <w:tab w:val="left" w:pos="1552"/>
        </w:tabs>
        <w:ind w:left="0"/>
        <w:rPr>
          <w:rFonts w:cs="Times New Roman"/>
        </w:rPr>
      </w:pPr>
    </w:p>
    <w:p w14:paraId="339E159F" w14:textId="767AB2AB" w:rsidR="00743403" w:rsidRDefault="00743403" w:rsidP="00FC2FA7">
      <w:pPr>
        <w:pStyle w:val="BodyText"/>
        <w:widowControl/>
        <w:tabs>
          <w:tab w:val="left" w:pos="1552"/>
        </w:tabs>
        <w:ind w:left="0"/>
        <w:rPr>
          <w:rFonts w:cs="Times New Roman"/>
        </w:rPr>
      </w:pPr>
      <w:r>
        <w:rPr>
          <w:rFonts w:cs="Times New Roman"/>
        </w:rPr>
        <w:t xml:space="preserve">Epidemiology data show that between 1979 and 2006, </w:t>
      </w:r>
      <w:r w:rsidR="00DC7894">
        <w:rPr>
          <w:rFonts w:cs="Times New Roman"/>
        </w:rPr>
        <w:t xml:space="preserve">the </w:t>
      </w:r>
      <w:r>
        <w:rPr>
          <w:rFonts w:cs="Times New Roman"/>
        </w:rPr>
        <w:t>binge drinking</w:t>
      </w:r>
      <w:r w:rsidR="00DC7894">
        <w:rPr>
          <w:rFonts w:cs="Times New Roman"/>
        </w:rPr>
        <w:t xml:space="preserve"> rate</w:t>
      </w:r>
      <w:r>
        <w:rPr>
          <w:rFonts w:cs="Times New Roman"/>
        </w:rPr>
        <w:t xml:space="preserve"> increased by 30% among women aged 18–23 years. Betwee</w:t>
      </w:r>
      <w:r w:rsidR="00D203E7">
        <w:rPr>
          <w:rFonts w:cs="Times New Roman"/>
        </w:rPr>
        <w:t>n 2002 and 2012, the proportion</w:t>
      </w:r>
      <w:r>
        <w:rPr>
          <w:rFonts w:cs="Times New Roman"/>
        </w:rPr>
        <w:t xml:space="preserve"> of current drinkers and the prevalence of binge drinking </w:t>
      </w:r>
      <w:r w:rsidR="00BC7295">
        <w:rPr>
          <w:rFonts w:cs="Times New Roman"/>
        </w:rPr>
        <w:t>grew</w:t>
      </w:r>
      <w:r>
        <w:rPr>
          <w:rFonts w:cs="Times New Roman"/>
        </w:rPr>
        <w:t xml:space="preserve"> among women in several age groups but not among men in </w:t>
      </w:r>
      <w:r w:rsidR="00D203E7">
        <w:rPr>
          <w:rFonts w:cs="Times New Roman"/>
        </w:rPr>
        <w:t>those</w:t>
      </w:r>
      <w:r>
        <w:rPr>
          <w:rFonts w:cs="Times New Roman"/>
        </w:rPr>
        <w:t xml:space="preserve"> age groups. The prevalence of any alcohol or drug use among adolescent girls and boys is 21%, but 18% of </w:t>
      </w:r>
      <w:r w:rsidR="00BC7295">
        <w:rPr>
          <w:rFonts w:cs="Times New Roman"/>
        </w:rPr>
        <w:t xml:space="preserve">these </w:t>
      </w:r>
      <w:r>
        <w:rPr>
          <w:rFonts w:cs="Times New Roman"/>
        </w:rPr>
        <w:t xml:space="preserve">females and only 10% of </w:t>
      </w:r>
      <w:r w:rsidR="00BC7295">
        <w:rPr>
          <w:rFonts w:cs="Times New Roman"/>
        </w:rPr>
        <w:t xml:space="preserve">these </w:t>
      </w:r>
      <w:r>
        <w:rPr>
          <w:rFonts w:cs="Times New Roman"/>
        </w:rPr>
        <w:t>males ha</w:t>
      </w:r>
      <w:r w:rsidR="00D203E7">
        <w:rPr>
          <w:rFonts w:cs="Times New Roman"/>
        </w:rPr>
        <w:t>ve</w:t>
      </w:r>
      <w:r>
        <w:rPr>
          <w:rFonts w:cs="Times New Roman"/>
        </w:rPr>
        <w:t xml:space="preserve"> mood </w:t>
      </w:r>
      <w:r w:rsidR="00D203E7">
        <w:rPr>
          <w:rFonts w:cs="Times New Roman"/>
        </w:rPr>
        <w:t>symptoms</w:t>
      </w:r>
      <w:r>
        <w:rPr>
          <w:rFonts w:cs="Times New Roman"/>
        </w:rPr>
        <w:t xml:space="preserve">. These results point to the need to begin interventions much earlier than in current practice. </w:t>
      </w:r>
    </w:p>
    <w:p w14:paraId="45924A71" w14:textId="227E96B0" w:rsidR="00743403" w:rsidRDefault="00743403" w:rsidP="00FC2FA7">
      <w:pPr>
        <w:pStyle w:val="BodyText"/>
        <w:widowControl/>
        <w:tabs>
          <w:tab w:val="left" w:pos="1552"/>
        </w:tabs>
        <w:ind w:left="0"/>
        <w:rPr>
          <w:rFonts w:cs="Times New Roman"/>
        </w:rPr>
      </w:pPr>
    </w:p>
    <w:p w14:paraId="357C2298" w14:textId="69A9B5E5" w:rsidR="00374B31" w:rsidRPr="00374B31" w:rsidRDefault="00374B31" w:rsidP="004C7C32">
      <w:pPr>
        <w:rPr>
          <w:rFonts w:ascii="Times New Roman" w:hAnsi="Times New Roman" w:cs="Times New Roman"/>
          <w:sz w:val="24"/>
          <w:szCs w:val="24"/>
        </w:rPr>
      </w:pPr>
      <w:r>
        <w:rPr>
          <w:rFonts w:ascii="Times New Roman" w:hAnsi="Times New Roman" w:cs="Times New Roman"/>
          <w:sz w:val="24"/>
          <w:szCs w:val="24"/>
        </w:rPr>
        <w:t xml:space="preserve">At the </w:t>
      </w:r>
      <w:r w:rsidRPr="00374B31">
        <w:rPr>
          <w:rFonts w:ascii="Times New Roman" w:hAnsi="Times New Roman" w:cs="Times New Roman"/>
          <w:sz w:val="24"/>
          <w:szCs w:val="24"/>
        </w:rPr>
        <w:t>12th Annual Conference of the International Network on Brief Interventions for Alcohol and Other Drugs (INEBRIA) on September 2</w:t>
      </w:r>
      <w:r w:rsidR="00314247">
        <w:rPr>
          <w:rFonts w:ascii="Times New Roman" w:hAnsi="Times New Roman" w:cs="Times New Roman"/>
          <w:sz w:val="24"/>
          <w:szCs w:val="24"/>
        </w:rPr>
        <w:t>5</w:t>
      </w:r>
      <w:r w:rsidRPr="00374B31">
        <w:rPr>
          <w:rFonts w:ascii="Times New Roman" w:hAnsi="Times New Roman" w:cs="Times New Roman"/>
          <w:sz w:val="24"/>
          <w:szCs w:val="24"/>
        </w:rPr>
        <w:t>, 2015 in Atlanta, Georgia</w:t>
      </w:r>
      <w:r w:rsidR="004C7C32">
        <w:rPr>
          <w:rFonts w:ascii="Times New Roman" w:hAnsi="Times New Roman" w:cs="Times New Roman"/>
          <w:sz w:val="24"/>
          <w:szCs w:val="24"/>
        </w:rPr>
        <w:t>,</w:t>
      </w:r>
      <w:r>
        <w:rPr>
          <w:rFonts w:ascii="Times New Roman" w:hAnsi="Times New Roman" w:cs="Times New Roman"/>
          <w:sz w:val="24"/>
          <w:szCs w:val="24"/>
        </w:rPr>
        <w:t xml:space="preserve"> t</w:t>
      </w:r>
      <w:r w:rsidRPr="00431527">
        <w:rPr>
          <w:rFonts w:ascii="Times New Roman" w:hAnsi="Times New Roman" w:cs="Times New Roman"/>
          <w:sz w:val="24"/>
          <w:szCs w:val="24"/>
        </w:rPr>
        <w:t xml:space="preserve">he ICCFASD Women, Drinking, and Pregnancy Work Group </w:t>
      </w:r>
      <w:r>
        <w:rPr>
          <w:rFonts w:ascii="Times New Roman" w:hAnsi="Times New Roman" w:cs="Times New Roman"/>
          <w:sz w:val="24"/>
          <w:szCs w:val="24"/>
        </w:rPr>
        <w:t xml:space="preserve">held a </w:t>
      </w:r>
      <w:r w:rsidR="00314247">
        <w:rPr>
          <w:rFonts w:ascii="Times New Roman" w:hAnsi="Times New Roman" w:cs="Times New Roman"/>
          <w:sz w:val="24"/>
          <w:szCs w:val="24"/>
        </w:rPr>
        <w:t>symposium</w:t>
      </w:r>
      <w:r>
        <w:rPr>
          <w:rFonts w:ascii="Times New Roman" w:hAnsi="Times New Roman" w:cs="Times New Roman"/>
          <w:sz w:val="24"/>
          <w:szCs w:val="24"/>
        </w:rPr>
        <w:t xml:space="preserve"> on </w:t>
      </w:r>
      <w:r w:rsidR="004C7C32">
        <w:rPr>
          <w:rFonts w:ascii="Times New Roman" w:hAnsi="Times New Roman" w:cs="Times New Roman"/>
          <w:sz w:val="24"/>
          <w:szCs w:val="24"/>
        </w:rPr>
        <w:t>“</w:t>
      </w:r>
      <w:r>
        <w:rPr>
          <w:rFonts w:ascii="Times New Roman" w:hAnsi="Times New Roman" w:cs="Times New Roman"/>
          <w:sz w:val="24"/>
          <w:szCs w:val="24"/>
        </w:rPr>
        <w:t>Women, Girls</w:t>
      </w:r>
      <w:r w:rsidR="00314247">
        <w:rPr>
          <w:rFonts w:ascii="Times New Roman" w:hAnsi="Times New Roman" w:cs="Times New Roman"/>
          <w:sz w:val="24"/>
          <w:szCs w:val="24"/>
        </w:rPr>
        <w:t>, and Alcohol: Current Research on Screening and Brief Intervention</w:t>
      </w:r>
      <w:r w:rsidR="004C7C32">
        <w:rPr>
          <w:rFonts w:ascii="Times New Roman" w:hAnsi="Times New Roman" w:cs="Times New Roman"/>
          <w:sz w:val="24"/>
          <w:szCs w:val="24"/>
        </w:rPr>
        <w:t>”</w:t>
      </w:r>
      <w:r w:rsidRPr="00374B31">
        <w:rPr>
          <w:rFonts w:ascii="Times New Roman" w:hAnsi="Times New Roman" w:cs="Times New Roman"/>
          <w:sz w:val="24"/>
          <w:szCs w:val="24"/>
        </w:rPr>
        <w:t>.</w:t>
      </w:r>
      <w:r w:rsidR="00314247">
        <w:rPr>
          <w:rFonts w:ascii="Times New Roman" w:hAnsi="Times New Roman" w:cs="Times New Roman"/>
          <w:sz w:val="24"/>
          <w:szCs w:val="24"/>
        </w:rPr>
        <w:t xml:space="preserve"> Although no longer formally supported as part of the ICCFASD this group has continued to spread their message about </w:t>
      </w:r>
      <w:r w:rsidR="001D00E7">
        <w:rPr>
          <w:rFonts w:ascii="Times New Roman" w:hAnsi="Times New Roman" w:cs="Times New Roman"/>
          <w:sz w:val="24"/>
          <w:szCs w:val="24"/>
        </w:rPr>
        <w:t xml:space="preserve">the need for </w:t>
      </w:r>
      <w:r w:rsidR="00314247">
        <w:rPr>
          <w:rFonts w:ascii="Times New Roman" w:hAnsi="Times New Roman" w:cs="Times New Roman"/>
          <w:sz w:val="24"/>
          <w:szCs w:val="24"/>
        </w:rPr>
        <w:t>effective prevention, treatment and recovery services for women and girls with alcohol use disorders</w:t>
      </w:r>
      <w:r w:rsidR="001D00E7">
        <w:rPr>
          <w:rFonts w:ascii="Times New Roman" w:hAnsi="Times New Roman" w:cs="Times New Roman"/>
          <w:sz w:val="24"/>
          <w:szCs w:val="24"/>
        </w:rPr>
        <w:t xml:space="preserve"> with support from NIAAA</w:t>
      </w:r>
      <w:r w:rsidR="00314247">
        <w:rPr>
          <w:rFonts w:ascii="Times New Roman" w:hAnsi="Times New Roman" w:cs="Times New Roman"/>
          <w:sz w:val="24"/>
          <w:szCs w:val="24"/>
        </w:rPr>
        <w:t xml:space="preserve">. </w:t>
      </w:r>
    </w:p>
    <w:p w14:paraId="563878EC" w14:textId="77777777" w:rsidR="00314247" w:rsidRDefault="00314247" w:rsidP="00FC2FA7">
      <w:pPr>
        <w:pStyle w:val="BodyText"/>
        <w:widowControl/>
        <w:tabs>
          <w:tab w:val="left" w:pos="1552"/>
        </w:tabs>
        <w:ind w:left="0"/>
        <w:rPr>
          <w:rFonts w:cs="Times New Roman"/>
        </w:rPr>
      </w:pPr>
    </w:p>
    <w:p w14:paraId="6D67A019" w14:textId="4BB70F6F" w:rsidR="00743403" w:rsidRDefault="001D00E7" w:rsidP="00FC2FA7">
      <w:pPr>
        <w:pStyle w:val="BodyText"/>
        <w:widowControl/>
        <w:tabs>
          <w:tab w:val="left" w:pos="1552"/>
        </w:tabs>
        <w:ind w:left="0"/>
        <w:rPr>
          <w:rFonts w:cs="Times New Roman"/>
        </w:rPr>
      </w:pPr>
      <w:r>
        <w:rPr>
          <w:rFonts w:cs="Times New Roman"/>
        </w:rPr>
        <w:t>S</w:t>
      </w:r>
      <w:r w:rsidR="00743403">
        <w:rPr>
          <w:rFonts w:cs="Times New Roman"/>
        </w:rPr>
        <w:t>ymposi</w:t>
      </w:r>
      <w:r>
        <w:rPr>
          <w:rFonts w:cs="Times New Roman"/>
        </w:rPr>
        <w:t>a</w:t>
      </w:r>
      <w:r w:rsidR="004C7C32">
        <w:rPr>
          <w:rFonts w:cs="Times New Roman"/>
        </w:rPr>
        <w:t xml:space="preserve"> </w:t>
      </w:r>
      <w:r w:rsidR="00743403">
        <w:rPr>
          <w:rFonts w:cs="Times New Roman"/>
        </w:rPr>
        <w:t xml:space="preserve">on screening, brief intervention, and referral to treatment for women and girls </w:t>
      </w:r>
      <w:r>
        <w:rPr>
          <w:rFonts w:cs="Times New Roman"/>
        </w:rPr>
        <w:t>w</w:t>
      </w:r>
      <w:r w:rsidR="0050316D">
        <w:rPr>
          <w:rFonts w:cs="Times New Roman"/>
        </w:rPr>
        <w:t>ere</w:t>
      </w:r>
      <w:r>
        <w:rPr>
          <w:rFonts w:cs="Times New Roman"/>
        </w:rPr>
        <w:t xml:space="preserve"> held </w:t>
      </w:r>
      <w:r w:rsidR="00743403">
        <w:rPr>
          <w:rFonts w:cs="Times New Roman"/>
        </w:rPr>
        <w:t xml:space="preserve">at </w:t>
      </w:r>
      <w:r w:rsidR="00D203E7">
        <w:rPr>
          <w:rFonts w:cs="Times New Roman"/>
        </w:rPr>
        <w:t xml:space="preserve">the </w:t>
      </w:r>
      <w:r>
        <w:rPr>
          <w:rFonts w:cs="Times New Roman"/>
        </w:rPr>
        <w:t xml:space="preserve">2016 annual meeting of the </w:t>
      </w:r>
      <w:r w:rsidR="000373D0">
        <w:rPr>
          <w:rFonts w:cs="Times New Roman"/>
        </w:rPr>
        <w:t xml:space="preserve">American </w:t>
      </w:r>
      <w:r>
        <w:rPr>
          <w:rFonts w:cs="Times New Roman"/>
        </w:rPr>
        <w:t xml:space="preserve">Society </w:t>
      </w:r>
      <w:r w:rsidR="0050316D">
        <w:rPr>
          <w:rFonts w:cs="Times New Roman"/>
        </w:rPr>
        <w:t>of</w:t>
      </w:r>
      <w:r>
        <w:rPr>
          <w:rFonts w:cs="Times New Roman"/>
        </w:rPr>
        <w:t xml:space="preserve"> Addiction Medicine </w:t>
      </w:r>
      <w:r w:rsidR="00743403">
        <w:rPr>
          <w:rFonts w:cs="Times New Roman"/>
        </w:rPr>
        <w:t xml:space="preserve">and </w:t>
      </w:r>
      <w:r>
        <w:rPr>
          <w:rFonts w:cs="Times New Roman"/>
        </w:rPr>
        <w:t xml:space="preserve">in </w:t>
      </w:r>
      <w:r w:rsidR="000373D0">
        <w:rPr>
          <w:rFonts w:cs="Times New Roman"/>
        </w:rPr>
        <w:t xml:space="preserve">2017 </w:t>
      </w:r>
      <w:r>
        <w:rPr>
          <w:rFonts w:cs="Times New Roman"/>
        </w:rPr>
        <w:t xml:space="preserve">at the </w:t>
      </w:r>
      <w:r w:rsidR="000373D0">
        <w:rPr>
          <w:rFonts w:cs="Times New Roman"/>
        </w:rPr>
        <w:t>Research Society on Alcoholism annual meeting</w:t>
      </w:r>
      <w:r w:rsidR="00743403">
        <w:rPr>
          <w:rFonts w:cs="Times New Roman"/>
        </w:rPr>
        <w:t xml:space="preserve">. </w:t>
      </w:r>
      <w:r w:rsidR="00D203E7">
        <w:rPr>
          <w:rFonts w:cs="Times New Roman"/>
        </w:rPr>
        <w:t>The group a</w:t>
      </w:r>
      <w:r w:rsidR="000373D0">
        <w:rPr>
          <w:rFonts w:cs="Times New Roman"/>
        </w:rPr>
        <w:t xml:space="preserve">lso collaborated with two major media events on drinking </w:t>
      </w:r>
      <w:r w:rsidR="00D203E7">
        <w:rPr>
          <w:rFonts w:cs="Times New Roman"/>
        </w:rPr>
        <w:t>by</w:t>
      </w:r>
      <w:r w:rsidR="000373D0">
        <w:rPr>
          <w:rFonts w:cs="Times New Roman"/>
        </w:rPr>
        <w:t xml:space="preserve"> women</w:t>
      </w:r>
      <w:r w:rsidR="00D203E7">
        <w:rPr>
          <w:rFonts w:cs="Times New Roman"/>
        </w:rPr>
        <w:t>—</w:t>
      </w:r>
      <w:r w:rsidR="000373D0">
        <w:rPr>
          <w:rFonts w:cs="Times New Roman"/>
        </w:rPr>
        <w:t>an HBO special on risky drinking and an ABC 20/20 segment on a book by Elizabeth Vargas about her journey to recovery from alcohol use disorder and anxiety.</w:t>
      </w:r>
    </w:p>
    <w:p w14:paraId="2D93739F" w14:textId="55EF8787" w:rsidR="00751F5E" w:rsidRDefault="00751F5E" w:rsidP="00FC2FA7">
      <w:pPr>
        <w:pStyle w:val="BodyText"/>
        <w:widowControl/>
        <w:tabs>
          <w:tab w:val="left" w:pos="1552"/>
        </w:tabs>
        <w:ind w:left="0"/>
        <w:rPr>
          <w:rFonts w:cs="Times New Roman"/>
        </w:rPr>
      </w:pPr>
    </w:p>
    <w:p w14:paraId="064697E0" w14:textId="35EEF136" w:rsidR="00751F5E" w:rsidRDefault="00D203E7" w:rsidP="00751F5E">
      <w:pPr>
        <w:pStyle w:val="BodyText"/>
        <w:widowControl/>
        <w:tabs>
          <w:tab w:val="left" w:pos="1552"/>
        </w:tabs>
        <w:ind w:left="0"/>
        <w:rPr>
          <w:rFonts w:cs="Times New Roman"/>
        </w:rPr>
      </w:pPr>
      <w:r>
        <w:rPr>
          <w:rFonts w:cs="Times New Roman"/>
        </w:rPr>
        <w:t>A 2013</w:t>
      </w:r>
      <w:r w:rsidR="00751F5E">
        <w:rPr>
          <w:rFonts w:cs="Times New Roman"/>
        </w:rPr>
        <w:t xml:space="preserve"> white paper on research gaps in alcohol and other substance use informed a 2016 request for applications: </w:t>
      </w:r>
      <w:r w:rsidR="00751F5E" w:rsidRPr="006A7E08">
        <w:rPr>
          <w:rFonts w:cs="Times New Roman"/>
        </w:rPr>
        <w:t>Model Continuums of Care Initiative (MCCI) for Women and Girls at Risk and Living With HIV/AIDS and Harmful Alcohol and Associated Comorbidities</w:t>
      </w:r>
      <w:r w:rsidR="00751F5E">
        <w:rPr>
          <w:rFonts w:cs="Times New Roman"/>
        </w:rPr>
        <w:t xml:space="preserve">. This </w:t>
      </w:r>
      <w:r w:rsidR="00751F5E" w:rsidRPr="00751F5E">
        <w:rPr>
          <w:rFonts w:cs="Times New Roman"/>
        </w:rPr>
        <w:t xml:space="preserve">community-based participatory, health systems/services research initiative </w:t>
      </w:r>
      <w:r w:rsidR="003916BF">
        <w:rPr>
          <w:rFonts w:cs="Times New Roman"/>
        </w:rPr>
        <w:t>will</w:t>
      </w:r>
      <w:r w:rsidR="00751F5E" w:rsidRPr="00751F5E">
        <w:rPr>
          <w:rFonts w:cs="Times New Roman"/>
        </w:rPr>
        <w:t xml:space="preserve"> accelerate the translation of effective women and family-focused HIV</w:t>
      </w:r>
      <w:r w:rsidR="00751F5E">
        <w:rPr>
          <w:rFonts w:cs="Times New Roman"/>
        </w:rPr>
        <w:t xml:space="preserve"> as well as</w:t>
      </w:r>
      <w:r w:rsidR="00751F5E" w:rsidRPr="00751F5E">
        <w:rPr>
          <w:rFonts w:cs="Times New Roman"/>
        </w:rPr>
        <w:t xml:space="preserve"> alcohol and other drug-related prevention and treatment interventions to community practice.</w:t>
      </w:r>
      <w:r w:rsidR="00751F5E">
        <w:rPr>
          <w:rFonts w:cs="Times New Roman"/>
        </w:rPr>
        <w:t xml:space="preserve"> Although this initiative does not focus on FASD, women and girls at risk of HIV are also at risk of alcohol</w:t>
      </w:r>
      <w:r w:rsidR="003916BF">
        <w:rPr>
          <w:rFonts w:cs="Times New Roman"/>
        </w:rPr>
        <w:t>-</w:t>
      </w:r>
      <w:r w:rsidR="00751F5E">
        <w:rPr>
          <w:rFonts w:cs="Times New Roman"/>
        </w:rPr>
        <w:t xml:space="preserve"> and other substance-exposed pregnancies.</w:t>
      </w:r>
    </w:p>
    <w:p w14:paraId="2443F362" w14:textId="6603328F" w:rsidR="00751F5E" w:rsidRDefault="00751F5E" w:rsidP="00751F5E">
      <w:pPr>
        <w:pStyle w:val="BodyText"/>
        <w:widowControl/>
        <w:tabs>
          <w:tab w:val="left" w:pos="1552"/>
        </w:tabs>
        <w:ind w:left="0"/>
        <w:rPr>
          <w:rFonts w:cs="Times New Roman"/>
        </w:rPr>
      </w:pPr>
    </w:p>
    <w:p w14:paraId="6E7D6A63" w14:textId="1A93530D" w:rsidR="00B958DE" w:rsidRPr="00B958DE" w:rsidRDefault="009E16F2" w:rsidP="006E690E">
      <w:pPr>
        <w:pStyle w:val="BodyText"/>
        <w:widowControl/>
        <w:tabs>
          <w:tab w:val="left" w:pos="1552"/>
        </w:tabs>
        <w:ind w:left="0"/>
        <w:rPr>
          <w:rFonts w:cs="Times New Roman"/>
        </w:rPr>
      </w:pPr>
      <w:r>
        <w:rPr>
          <w:rFonts w:cs="Times New Roman"/>
        </w:rPr>
        <w:t xml:space="preserve">Dr. Roach announced that </w:t>
      </w:r>
      <w:r w:rsidR="00D203E7">
        <w:rPr>
          <w:rFonts w:cs="Times New Roman"/>
        </w:rPr>
        <w:t>a</w:t>
      </w:r>
      <w:r w:rsidR="00751F5E">
        <w:rPr>
          <w:rFonts w:cs="Times New Roman"/>
        </w:rPr>
        <w:t xml:space="preserve"> national conference on subst</w:t>
      </w:r>
      <w:r w:rsidR="00D203E7">
        <w:rPr>
          <w:rFonts w:cs="Times New Roman"/>
        </w:rPr>
        <w:t xml:space="preserve">ance use among women and girls </w:t>
      </w:r>
      <w:r>
        <w:rPr>
          <w:rFonts w:cs="Times New Roman"/>
        </w:rPr>
        <w:t xml:space="preserve">is planned </w:t>
      </w:r>
      <w:r w:rsidR="00FE753F">
        <w:rPr>
          <w:rFonts w:cs="Times New Roman"/>
        </w:rPr>
        <w:t xml:space="preserve">for the fall of </w:t>
      </w:r>
      <w:r w:rsidR="00751F5E">
        <w:rPr>
          <w:rFonts w:cs="Times New Roman"/>
        </w:rPr>
        <w:t>2017, in Washington, DC. The conference goals are to d</w:t>
      </w:r>
      <w:r w:rsidR="00751F5E" w:rsidRPr="00751F5E">
        <w:rPr>
          <w:rFonts w:cs="Times New Roman"/>
        </w:rPr>
        <w:t>isseminate</w:t>
      </w:r>
      <w:r w:rsidR="003916BF">
        <w:rPr>
          <w:rFonts w:cs="Times New Roman"/>
        </w:rPr>
        <w:t xml:space="preserve"> the latest</w:t>
      </w:r>
      <w:r w:rsidR="00751F5E" w:rsidRPr="00751F5E">
        <w:rPr>
          <w:rFonts w:cs="Times New Roman"/>
        </w:rPr>
        <w:t xml:space="preserve"> research findings</w:t>
      </w:r>
      <w:r w:rsidR="003916BF">
        <w:rPr>
          <w:rFonts w:cs="Times New Roman"/>
        </w:rPr>
        <w:t xml:space="preserve"> on prevention and treatment of alcohol and other substance use among women (especially those of childbearing age)</w:t>
      </w:r>
      <w:r w:rsidR="00751F5E">
        <w:rPr>
          <w:rFonts w:cs="Times New Roman"/>
        </w:rPr>
        <w:t>,</w:t>
      </w:r>
      <w:r w:rsidR="00751F5E" w:rsidRPr="00751F5E">
        <w:rPr>
          <w:rFonts w:cs="Times New Roman"/>
        </w:rPr>
        <w:t xml:space="preserve"> </w:t>
      </w:r>
      <w:r w:rsidR="00751F5E">
        <w:rPr>
          <w:rFonts w:cs="Times New Roman"/>
        </w:rPr>
        <w:t>facilitate</w:t>
      </w:r>
      <w:r w:rsidR="00751F5E" w:rsidRPr="00751F5E">
        <w:rPr>
          <w:rFonts w:cs="Times New Roman"/>
        </w:rPr>
        <w:t xml:space="preserve"> collaboration among potential implementation research partners</w:t>
      </w:r>
      <w:r w:rsidR="00751F5E">
        <w:rPr>
          <w:rFonts w:cs="Times New Roman"/>
        </w:rPr>
        <w:t>, p</w:t>
      </w:r>
      <w:r w:rsidR="00751F5E" w:rsidRPr="00751F5E">
        <w:rPr>
          <w:rFonts w:cs="Times New Roman"/>
        </w:rPr>
        <w:t xml:space="preserve">ublicize </w:t>
      </w:r>
      <w:r w:rsidR="003916BF">
        <w:rPr>
          <w:rFonts w:cs="Times New Roman"/>
        </w:rPr>
        <w:t xml:space="preserve">findings from </w:t>
      </w:r>
      <w:r w:rsidR="00751F5E">
        <w:rPr>
          <w:rFonts w:cs="Times New Roman"/>
        </w:rPr>
        <w:t xml:space="preserve">the </w:t>
      </w:r>
      <w:r w:rsidR="00751F5E" w:rsidRPr="00751F5E">
        <w:rPr>
          <w:rFonts w:cs="Times New Roman"/>
        </w:rPr>
        <w:t xml:space="preserve">Surgeon General’s </w:t>
      </w:r>
      <w:r w:rsidR="00751F5E">
        <w:rPr>
          <w:rFonts w:cs="Times New Roman"/>
        </w:rPr>
        <w:t>r</w:t>
      </w:r>
      <w:r w:rsidR="00751F5E" w:rsidRPr="00751F5E">
        <w:rPr>
          <w:rFonts w:cs="Times New Roman"/>
        </w:rPr>
        <w:t>eport</w:t>
      </w:r>
      <w:r w:rsidR="00751F5E">
        <w:rPr>
          <w:rFonts w:cs="Times New Roman"/>
        </w:rPr>
        <w:t>, b</w:t>
      </w:r>
      <w:r w:rsidR="00751F5E" w:rsidRPr="00751F5E">
        <w:rPr>
          <w:rFonts w:cs="Times New Roman"/>
        </w:rPr>
        <w:t xml:space="preserve">uild </w:t>
      </w:r>
      <w:r w:rsidR="00751F5E">
        <w:rPr>
          <w:rFonts w:cs="Times New Roman"/>
        </w:rPr>
        <w:t xml:space="preserve">a </w:t>
      </w:r>
      <w:r w:rsidR="00751F5E" w:rsidRPr="00751F5E">
        <w:rPr>
          <w:rFonts w:cs="Times New Roman"/>
        </w:rPr>
        <w:t xml:space="preserve">coalition of stakeholder organizations to develop </w:t>
      </w:r>
      <w:r w:rsidR="00751F5E">
        <w:rPr>
          <w:rFonts w:cs="Times New Roman"/>
        </w:rPr>
        <w:t xml:space="preserve">a </w:t>
      </w:r>
      <w:r w:rsidR="00751F5E" w:rsidRPr="00751F5E">
        <w:rPr>
          <w:rFonts w:cs="Times New Roman"/>
        </w:rPr>
        <w:t xml:space="preserve">blueprint for </w:t>
      </w:r>
      <w:r w:rsidR="00751F5E">
        <w:rPr>
          <w:rFonts w:cs="Times New Roman"/>
        </w:rPr>
        <w:t>a coordinated public–</w:t>
      </w:r>
      <w:r w:rsidR="00751F5E" w:rsidRPr="00751F5E">
        <w:rPr>
          <w:rFonts w:cs="Times New Roman"/>
        </w:rPr>
        <w:t xml:space="preserve">private response to </w:t>
      </w:r>
      <w:r w:rsidR="00751F5E">
        <w:rPr>
          <w:rFonts w:cs="Times New Roman"/>
        </w:rPr>
        <w:t xml:space="preserve">the </w:t>
      </w:r>
      <w:r w:rsidR="00751F5E" w:rsidRPr="00751F5E">
        <w:rPr>
          <w:rFonts w:cs="Times New Roman"/>
        </w:rPr>
        <w:t xml:space="preserve">epidemic </w:t>
      </w:r>
      <w:r w:rsidR="00751F5E">
        <w:rPr>
          <w:rFonts w:cs="Times New Roman"/>
        </w:rPr>
        <w:t xml:space="preserve">of </w:t>
      </w:r>
      <w:r w:rsidR="00751F5E" w:rsidRPr="00751F5E">
        <w:rPr>
          <w:rFonts w:cs="Times New Roman"/>
        </w:rPr>
        <w:t>substance misuse among women and girls</w:t>
      </w:r>
      <w:r w:rsidR="00751F5E">
        <w:rPr>
          <w:rFonts w:cs="Times New Roman"/>
        </w:rPr>
        <w:t>,</w:t>
      </w:r>
      <w:r w:rsidR="00751F5E" w:rsidRPr="00751F5E">
        <w:rPr>
          <w:rFonts w:cs="Times New Roman"/>
        </w:rPr>
        <w:t xml:space="preserve"> recommend strategic actions tied to </w:t>
      </w:r>
      <w:r w:rsidR="00751F5E">
        <w:rPr>
          <w:rFonts w:cs="Times New Roman"/>
        </w:rPr>
        <w:t>the Surgeon General’s</w:t>
      </w:r>
      <w:r w:rsidR="00751F5E" w:rsidRPr="00751F5E">
        <w:rPr>
          <w:rFonts w:cs="Times New Roman"/>
        </w:rPr>
        <w:t xml:space="preserve"> </w:t>
      </w:r>
      <w:r w:rsidR="00751F5E">
        <w:rPr>
          <w:rFonts w:cs="Times New Roman"/>
        </w:rPr>
        <w:t>r</w:t>
      </w:r>
      <w:r w:rsidR="00751F5E" w:rsidRPr="00751F5E">
        <w:rPr>
          <w:rFonts w:cs="Times New Roman"/>
        </w:rPr>
        <w:t>eport</w:t>
      </w:r>
      <w:r w:rsidR="00751F5E">
        <w:rPr>
          <w:rFonts w:cs="Times New Roman"/>
        </w:rPr>
        <w:t>,</w:t>
      </w:r>
      <w:r w:rsidR="00751F5E" w:rsidRPr="00751F5E">
        <w:rPr>
          <w:rFonts w:cs="Times New Roman"/>
        </w:rPr>
        <w:t xml:space="preserve"> </w:t>
      </w:r>
      <w:r w:rsidR="00751F5E">
        <w:rPr>
          <w:rFonts w:cs="Times New Roman"/>
        </w:rPr>
        <w:t>and p</w:t>
      </w:r>
      <w:r w:rsidR="00751F5E" w:rsidRPr="00751F5E">
        <w:rPr>
          <w:rFonts w:cs="Times New Roman"/>
        </w:rPr>
        <w:t xml:space="preserve">romote strategies to eliminate </w:t>
      </w:r>
      <w:r w:rsidR="003916BF">
        <w:rPr>
          <w:rFonts w:cs="Times New Roman"/>
        </w:rPr>
        <w:t xml:space="preserve">stigma and </w:t>
      </w:r>
      <w:r w:rsidR="00751F5E" w:rsidRPr="00751F5E">
        <w:rPr>
          <w:rFonts w:cs="Times New Roman"/>
        </w:rPr>
        <w:t>discrimination</w:t>
      </w:r>
      <w:r w:rsidR="00751F5E">
        <w:rPr>
          <w:rFonts w:cs="Times New Roman"/>
        </w:rPr>
        <w:t xml:space="preserve">. </w:t>
      </w:r>
      <w:r w:rsidR="00194E8B">
        <w:rPr>
          <w:rFonts w:cs="Times New Roman"/>
        </w:rPr>
        <w:t xml:space="preserve">The organizers are hoping for an audience of 400, consisting primarily of </w:t>
      </w:r>
      <w:r w:rsidR="00751F5E">
        <w:rPr>
          <w:rFonts w:cs="Times New Roman"/>
        </w:rPr>
        <w:t xml:space="preserve">treatment providers, but </w:t>
      </w:r>
      <w:r w:rsidR="00194E8B">
        <w:rPr>
          <w:rFonts w:cs="Times New Roman"/>
        </w:rPr>
        <w:t>also including</w:t>
      </w:r>
      <w:r w:rsidR="00751F5E">
        <w:rPr>
          <w:rFonts w:cs="Times New Roman"/>
        </w:rPr>
        <w:t xml:space="preserve"> policymakers and other public health officials, women and girls in recovery and their families, researchers, and insurers.</w:t>
      </w:r>
      <w:r w:rsidR="00194E8B">
        <w:rPr>
          <w:rFonts w:cs="Times New Roman"/>
        </w:rPr>
        <w:t xml:space="preserve"> All ICCFASD members are </w:t>
      </w:r>
      <w:r w:rsidR="00194E8B">
        <w:rPr>
          <w:rFonts w:cs="Times New Roman"/>
        </w:rPr>
        <w:lastRenderedPageBreak/>
        <w:t>welcome to join the conference</w:t>
      </w:r>
      <w:r w:rsidR="00FE753F">
        <w:rPr>
          <w:rFonts w:cs="Times New Roman"/>
        </w:rPr>
        <w:t>. Suggestions</w:t>
      </w:r>
      <w:r w:rsidR="00194E8B">
        <w:rPr>
          <w:rFonts w:cs="Times New Roman"/>
        </w:rPr>
        <w:t xml:space="preserve"> for </w:t>
      </w:r>
      <w:r w:rsidR="00FE753F">
        <w:rPr>
          <w:rFonts w:cs="Times New Roman"/>
        </w:rPr>
        <w:t xml:space="preserve">conference </w:t>
      </w:r>
      <w:r w:rsidR="00194E8B">
        <w:rPr>
          <w:rFonts w:cs="Times New Roman"/>
        </w:rPr>
        <w:t>speakers and participants</w:t>
      </w:r>
      <w:r w:rsidR="00FE753F">
        <w:rPr>
          <w:rFonts w:cs="Times New Roman"/>
        </w:rPr>
        <w:t xml:space="preserve"> are welcomed.</w:t>
      </w:r>
    </w:p>
    <w:p w14:paraId="754B5062" w14:textId="1232D0D8" w:rsidR="00A16F79" w:rsidRDefault="00A16F79">
      <w:pPr>
        <w:rPr>
          <w:rFonts w:ascii="Arial" w:eastAsia="Times New Roman" w:hAnsi="Arial" w:cs="Arial"/>
          <w:b/>
          <w:bCs/>
          <w:sz w:val="28"/>
          <w:szCs w:val="28"/>
        </w:rPr>
      </w:pPr>
    </w:p>
    <w:p w14:paraId="5C6743B6" w14:textId="4EF43EDC" w:rsidR="006936C1" w:rsidRPr="000C3CB0" w:rsidRDefault="00064E69" w:rsidP="000C3CB0">
      <w:pPr>
        <w:pStyle w:val="Heading1"/>
      </w:pPr>
      <w:bookmarkStart w:id="23" w:name="_Toc494186513"/>
      <w:r w:rsidRPr="000C3CB0">
        <w:t>Closing Comments</w:t>
      </w:r>
      <w:bookmarkEnd w:id="23"/>
    </w:p>
    <w:p w14:paraId="009D7EC1" w14:textId="77777777" w:rsidR="005C6159" w:rsidRDefault="00064E69" w:rsidP="006E690E">
      <w:pPr>
        <w:widowControl/>
        <w:rPr>
          <w:rFonts w:ascii="Times New Roman" w:hAnsi="Times New Roman" w:cs="Times New Roman"/>
          <w:i/>
          <w:spacing w:val="49"/>
          <w:sz w:val="24"/>
          <w:szCs w:val="24"/>
        </w:rPr>
      </w:pPr>
      <w:r w:rsidRPr="00B958DE">
        <w:rPr>
          <w:rFonts w:ascii="Times New Roman" w:hAnsi="Times New Roman" w:cs="Times New Roman"/>
          <w:i/>
          <w:sz w:val="24"/>
          <w:szCs w:val="24"/>
        </w:rPr>
        <w:t>Sally</w:t>
      </w:r>
      <w:r w:rsidRPr="00B958DE">
        <w:rPr>
          <w:rFonts w:ascii="Times New Roman" w:hAnsi="Times New Roman" w:cs="Times New Roman"/>
          <w:i/>
          <w:spacing w:val="-1"/>
          <w:sz w:val="24"/>
          <w:szCs w:val="24"/>
        </w:rPr>
        <w:t xml:space="preserve"> </w:t>
      </w:r>
      <w:r w:rsidRPr="00B958DE">
        <w:rPr>
          <w:rFonts w:ascii="Times New Roman" w:hAnsi="Times New Roman" w:cs="Times New Roman"/>
          <w:i/>
          <w:sz w:val="24"/>
          <w:szCs w:val="24"/>
        </w:rPr>
        <w:t xml:space="preserve">M. </w:t>
      </w:r>
      <w:r w:rsidRPr="00B958DE">
        <w:rPr>
          <w:rFonts w:ascii="Times New Roman" w:hAnsi="Times New Roman" w:cs="Times New Roman"/>
          <w:i/>
          <w:spacing w:val="-1"/>
          <w:sz w:val="24"/>
          <w:szCs w:val="24"/>
        </w:rPr>
        <w:t>Anderson,</w:t>
      </w:r>
      <w:r w:rsidRPr="00B958DE">
        <w:rPr>
          <w:rFonts w:ascii="Times New Roman" w:hAnsi="Times New Roman" w:cs="Times New Roman"/>
          <w:i/>
          <w:sz w:val="24"/>
          <w:szCs w:val="24"/>
        </w:rPr>
        <w:t xml:space="preserve"> Ph.D.,</w:t>
      </w:r>
      <w:r w:rsidRPr="00B958DE">
        <w:rPr>
          <w:rFonts w:ascii="Times New Roman" w:hAnsi="Times New Roman" w:cs="Times New Roman"/>
          <w:i/>
          <w:spacing w:val="1"/>
          <w:sz w:val="24"/>
          <w:szCs w:val="24"/>
        </w:rPr>
        <w:t xml:space="preserve"> </w:t>
      </w:r>
      <w:r w:rsidRPr="00B958DE">
        <w:rPr>
          <w:rFonts w:ascii="Times New Roman" w:hAnsi="Times New Roman" w:cs="Times New Roman"/>
          <w:i/>
          <w:spacing w:val="-1"/>
          <w:sz w:val="24"/>
          <w:szCs w:val="24"/>
        </w:rPr>
        <w:t>NIAAA,</w:t>
      </w:r>
      <w:r w:rsidRPr="00B958DE">
        <w:rPr>
          <w:rFonts w:ascii="Times New Roman" w:hAnsi="Times New Roman" w:cs="Times New Roman"/>
          <w:i/>
          <w:sz w:val="24"/>
          <w:szCs w:val="24"/>
        </w:rPr>
        <w:t xml:space="preserve"> </w:t>
      </w:r>
      <w:r w:rsidRPr="00B958DE">
        <w:rPr>
          <w:rFonts w:ascii="Times New Roman" w:hAnsi="Times New Roman" w:cs="Times New Roman"/>
          <w:i/>
          <w:spacing w:val="-1"/>
          <w:sz w:val="24"/>
          <w:szCs w:val="24"/>
        </w:rPr>
        <w:t xml:space="preserve">NIH; </w:t>
      </w:r>
      <w:r w:rsidRPr="00B958DE">
        <w:rPr>
          <w:rFonts w:ascii="Times New Roman" w:hAnsi="Times New Roman" w:cs="Times New Roman"/>
          <w:i/>
          <w:sz w:val="24"/>
          <w:szCs w:val="24"/>
        </w:rPr>
        <w:t xml:space="preserve">ICCFASD </w:t>
      </w:r>
      <w:r w:rsidRPr="00B958DE">
        <w:rPr>
          <w:rFonts w:ascii="Times New Roman" w:hAnsi="Times New Roman" w:cs="Times New Roman"/>
          <w:i/>
          <w:spacing w:val="-1"/>
          <w:sz w:val="24"/>
          <w:szCs w:val="24"/>
        </w:rPr>
        <w:t>Activities</w:t>
      </w:r>
      <w:r w:rsidRPr="00B958DE">
        <w:rPr>
          <w:rFonts w:ascii="Times New Roman" w:hAnsi="Times New Roman" w:cs="Times New Roman"/>
          <w:i/>
          <w:spacing w:val="1"/>
          <w:sz w:val="24"/>
          <w:szCs w:val="24"/>
        </w:rPr>
        <w:t xml:space="preserve"> </w:t>
      </w:r>
      <w:r w:rsidRPr="00B958DE">
        <w:rPr>
          <w:rFonts w:ascii="Times New Roman" w:hAnsi="Times New Roman" w:cs="Times New Roman"/>
          <w:i/>
          <w:sz w:val="24"/>
          <w:szCs w:val="24"/>
        </w:rPr>
        <w:t>Coordinator</w:t>
      </w:r>
      <w:r w:rsidRPr="00B958DE">
        <w:rPr>
          <w:rFonts w:ascii="Times New Roman" w:hAnsi="Times New Roman" w:cs="Times New Roman"/>
          <w:i/>
          <w:spacing w:val="49"/>
          <w:sz w:val="24"/>
          <w:szCs w:val="24"/>
        </w:rPr>
        <w:t xml:space="preserve"> </w:t>
      </w:r>
    </w:p>
    <w:p w14:paraId="3514593A" w14:textId="77777777" w:rsidR="006936C1" w:rsidRPr="00B958DE" w:rsidRDefault="00064E69" w:rsidP="006E690E">
      <w:pPr>
        <w:widowControl/>
        <w:rPr>
          <w:rFonts w:ascii="Times New Roman" w:eastAsia="Times New Roman" w:hAnsi="Times New Roman" w:cs="Times New Roman"/>
          <w:sz w:val="24"/>
          <w:szCs w:val="24"/>
        </w:rPr>
      </w:pPr>
      <w:r w:rsidRPr="00B958DE">
        <w:rPr>
          <w:rFonts w:ascii="Times New Roman" w:hAnsi="Times New Roman" w:cs="Times New Roman"/>
          <w:i/>
          <w:spacing w:val="-1"/>
          <w:sz w:val="24"/>
          <w:szCs w:val="24"/>
        </w:rPr>
        <w:t>Kenneth</w:t>
      </w:r>
      <w:r w:rsidRPr="00B958DE">
        <w:rPr>
          <w:rFonts w:ascii="Times New Roman" w:hAnsi="Times New Roman" w:cs="Times New Roman"/>
          <w:i/>
          <w:sz w:val="24"/>
          <w:szCs w:val="24"/>
        </w:rPr>
        <w:t xml:space="preserve"> R.</w:t>
      </w:r>
      <w:r w:rsidRPr="00B958DE">
        <w:rPr>
          <w:rFonts w:ascii="Times New Roman" w:hAnsi="Times New Roman" w:cs="Times New Roman"/>
          <w:i/>
          <w:spacing w:val="2"/>
          <w:sz w:val="24"/>
          <w:szCs w:val="24"/>
        </w:rPr>
        <w:t xml:space="preserve"> </w:t>
      </w:r>
      <w:r w:rsidRPr="00B958DE">
        <w:rPr>
          <w:rFonts w:ascii="Times New Roman" w:hAnsi="Times New Roman" w:cs="Times New Roman"/>
          <w:i/>
          <w:spacing w:val="-1"/>
          <w:sz w:val="24"/>
          <w:szCs w:val="24"/>
        </w:rPr>
        <w:t>Warren,</w:t>
      </w:r>
      <w:r w:rsidRPr="00B958DE">
        <w:rPr>
          <w:rFonts w:ascii="Times New Roman" w:hAnsi="Times New Roman" w:cs="Times New Roman"/>
          <w:i/>
          <w:sz w:val="24"/>
          <w:szCs w:val="24"/>
        </w:rPr>
        <w:t xml:space="preserve"> Ph.D., </w:t>
      </w:r>
      <w:r w:rsidRPr="00B958DE">
        <w:rPr>
          <w:rFonts w:ascii="Times New Roman" w:hAnsi="Times New Roman" w:cs="Times New Roman"/>
          <w:i/>
          <w:spacing w:val="-1"/>
          <w:sz w:val="24"/>
          <w:szCs w:val="24"/>
        </w:rPr>
        <w:t>Senior</w:t>
      </w:r>
      <w:r w:rsidRPr="00B958DE">
        <w:rPr>
          <w:rFonts w:ascii="Times New Roman" w:hAnsi="Times New Roman" w:cs="Times New Roman"/>
          <w:i/>
          <w:sz w:val="24"/>
          <w:szCs w:val="24"/>
        </w:rPr>
        <w:t xml:space="preserve"> Advisor, NIAAA, </w:t>
      </w:r>
      <w:r w:rsidRPr="00B958DE">
        <w:rPr>
          <w:rFonts w:ascii="Times New Roman" w:hAnsi="Times New Roman" w:cs="Times New Roman"/>
          <w:i/>
          <w:spacing w:val="-1"/>
          <w:sz w:val="24"/>
          <w:szCs w:val="24"/>
        </w:rPr>
        <w:t>NIH;</w:t>
      </w:r>
      <w:r w:rsidRPr="00B958DE">
        <w:rPr>
          <w:rFonts w:ascii="Times New Roman" w:hAnsi="Times New Roman" w:cs="Times New Roman"/>
          <w:i/>
          <w:sz w:val="24"/>
          <w:szCs w:val="24"/>
        </w:rPr>
        <w:t xml:space="preserve"> </w:t>
      </w:r>
      <w:r w:rsidRPr="00B958DE">
        <w:rPr>
          <w:rFonts w:ascii="Times New Roman" w:hAnsi="Times New Roman" w:cs="Times New Roman"/>
          <w:i/>
          <w:spacing w:val="-1"/>
          <w:sz w:val="24"/>
          <w:szCs w:val="24"/>
        </w:rPr>
        <w:t>ICCFASD Chairperson</w:t>
      </w:r>
    </w:p>
    <w:p w14:paraId="68AFD8DD" w14:textId="77777777" w:rsidR="006936C1" w:rsidRDefault="006936C1" w:rsidP="006E690E">
      <w:pPr>
        <w:widowControl/>
        <w:rPr>
          <w:rFonts w:ascii="Times New Roman" w:eastAsia="Times New Roman" w:hAnsi="Times New Roman" w:cs="Times New Roman"/>
          <w:sz w:val="24"/>
          <w:szCs w:val="24"/>
        </w:rPr>
      </w:pPr>
    </w:p>
    <w:p w14:paraId="3D1F96FA" w14:textId="0D33DDAF" w:rsidR="00B958DE" w:rsidRDefault="00194E8B" w:rsidP="006E690E">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Warren </w:t>
      </w:r>
      <w:r w:rsidR="003916BF">
        <w:rPr>
          <w:rFonts w:ascii="Times New Roman" w:eastAsia="Times New Roman" w:hAnsi="Times New Roman" w:cs="Times New Roman"/>
          <w:sz w:val="24"/>
          <w:szCs w:val="24"/>
        </w:rPr>
        <w:t>pointed to</w:t>
      </w:r>
      <w:r>
        <w:rPr>
          <w:rFonts w:ascii="Times New Roman" w:eastAsia="Times New Roman" w:hAnsi="Times New Roman" w:cs="Times New Roman"/>
          <w:sz w:val="24"/>
          <w:szCs w:val="24"/>
        </w:rPr>
        <w:t xml:space="preserve"> the need for more collaborations like those between ACF and CDC, </w:t>
      </w:r>
      <w:r w:rsidR="00C17C54">
        <w:rPr>
          <w:rFonts w:ascii="Times New Roman" w:eastAsia="Times New Roman" w:hAnsi="Times New Roman" w:cs="Times New Roman"/>
          <w:sz w:val="24"/>
          <w:szCs w:val="24"/>
        </w:rPr>
        <w:t>DOJ</w:t>
      </w:r>
      <w:r>
        <w:rPr>
          <w:rFonts w:ascii="Times New Roman" w:eastAsia="Times New Roman" w:hAnsi="Times New Roman" w:cs="Times New Roman"/>
          <w:sz w:val="24"/>
          <w:szCs w:val="24"/>
        </w:rPr>
        <w:t xml:space="preserve"> and NIAAA, and NIAAA and NICHD. He hoped that the ICCFASD could facilitate more of these partnerships in the future. Dr. Anderson thanked all participants for coming </w:t>
      </w:r>
      <w:r w:rsidR="003916BF">
        <w:rPr>
          <w:rFonts w:ascii="Times New Roman" w:eastAsia="Times New Roman" w:hAnsi="Times New Roman" w:cs="Times New Roman"/>
          <w:sz w:val="24"/>
          <w:szCs w:val="24"/>
        </w:rPr>
        <w:t>and the speakers for the effort</w:t>
      </w:r>
      <w:r>
        <w:rPr>
          <w:rFonts w:ascii="Times New Roman" w:eastAsia="Times New Roman" w:hAnsi="Times New Roman" w:cs="Times New Roman"/>
          <w:sz w:val="24"/>
          <w:szCs w:val="24"/>
        </w:rPr>
        <w:t xml:space="preserve"> they put into their presentations.</w:t>
      </w:r>
    </w:p>
    <w:p w14:paraId="38B0A87D" w14:textId="74CE2062" w:rsidR="00B958DE" w:rsidRPr="00B958DE" w:rsidRDefault="00B958DE" w:rsidP="006E690E">
      <w:pPr>
        <w:widowControl/>
        <w:rPr>
          <w:rFonts w:ascii="Times New Roman" w:eastAsia="Times New Roman" w:hAnsi="Times New Roman" w:cs="Times New Roman"/>
          <w:sz w:val="24"/>
          <w:szCs w:val="24"/>
        </w:rPr>
      </w:pPr>
    </w:p>
    <w:p w14:paraId="6C3CA56A" w14:textId="77777777" w:rsidR="006936C1" w:rsidRDefault="00064E69" w:rsidP="000C3CB0">
      <w:pPr>
        <w:pStyle w:val="Heading1"/>
      </w:pPr>
      <w:bookmarkStart w:id="24" w:name="_Toc494186514"/>
      <w:r w:rsidRPr="00B958DE">
        <w:t>Adjournment</w:t>
      </w:r>
      <w:bookmarkEnd w:id="24"/>
    </w:p>
    <w:p w14:paraId="020D7F06" w14:textId="77777777" w:rsidR="00194E8B" w:rsidRPr="00B958DE" w:rsidRDefault="00194E8B" w:rsidP="00194E8B">
      <w:pPr>
        <w:pStyle w:val="BodyText"/>
        <w:widowControl/>
        <w:tabs>
          <w:tab w:val="left" w:pos="1432"/>
        </w:tabs>
        <w:ind w:left="0"/>
        <w:rPr>
          <w:rFonts w:cs="Times New Roman"/>
        </w:rPr>
      </w:pPr>
      <w:r w:rsidRPr="00B958DE">
        <w:rPr>
          <w:rFonts w:cs="Times New Roman"/>
          <w:i/>
          <w:spacing w:val="-1"/>
        </w:rPr>
        <w:t>Marcia</w:t>
      </w:r>
      <w:r w:rsidRPr="00B958DE">
        <w:rPr>
          <w:rFonts w:cs="Times New Roman"/>
          <w:i/>
        </w:rPr>
        <w:t xml:space="preserve"> S. </w:t>
      </w:r>
      <w:r w:rsidRPr="00B958DE">
        <w:rPr>
          <w:rFonts w:cs="Times New Roman"/>
          <w:i/>
          <w:spacing w:val="-1"/>
        </w:rPr>
        <w:t>Scott,</w:t>
      </w:r>
      <w:r w:rsidRPr="00B958DE">
        <w:rPr>
          <w:rFonts w:cs="Times New Roman"/>
          <w:i/>
        </w:rPr>
        <w:t xml:space="preserve"> </w:t>
      </w:r>
      <w:r w:rsidRPr="00B958DE">
        <w:rPr>
          <w:rFonts w:cs="Times New Roman"/>
          <w:i/>
          <w:spacing w:val="-1"/>
        </w:rPr>
        <w:t>Ph.D.,</w:t>
      </w:r>
      <w:r w:rsidRPr="00B958DE">
        <w:rPr>
          <w:rFonts w:cs="Times New Roman"/>
          <w:i/>
          <w:spacing w:val="2"/>
        </w:rPr>
        <w:t xml:space="preserve"> </w:t>
      </w:r>
      <w:r w:rsidRPr="00B958DE">
        <w:rPr>
          <w:rFonts w:cs="Times New Roman"/>
          <w:i/>
          <w:spacing w:val="-1"/>
        </w:rPr>
        <w:t>Division</w:t>
      </w:r>
      <w:r w:rsidRPr="00B958DE">
        <w:rPr>
          <w:rFonts w:cs="Times New Roman"/>
          <w:i/>
        </w:rPr>
        <w:t xml:space="preserve"> of </w:t>
      </w:r>
      <w:r w:rsidRPr="00B958DE">
        <w:rPr>
          <w:rFonts w:cs="Times New Roman"/>
          <w:i/>
          <w:spacing w:val="-1"/>
        </w:rPr>
        <w:t>Epidemiology</w:t>
      </w:r>
      <w:r w:rsidRPr="00B958DE">
        <w:rPr>
          <w:rFonts w:cs="Times New Roman"/>
          <w:i/>
        </w:rPr>
        <w:t xml:space="preserve"> and </w:t>
      </w:r>
      <w:r w:rsidRPr="00B958DE">
        <w:rPr>
          <w:rFonts w:cs="Times New Roman"/>
          <w:i/>
          <w:spacing w:val="-1"/>
        </w:rPr>
        <w:t>Prevention</w:t>
      </w:r>
      <w:r w:rsidRPr="00B958DE">
        <w:rPr>
          <w:rFonts w:cs="Times New Roman"/>
          <w:i/>
        </w:rPr>
        <w:t xml:space="preserve"> Research, NIAAA, </w:t>
      </w:r>
      <w:r w:rsidRPr="00B958DE">
        <w:rPr>
          <w:rFonts w:cs="Times New Roman"/>
          <w:i/>
          <w:spacing w:val="-1"/>
        </w:rPr>
        <w:t>NIH;</w:t>
      </w:r>
      <w:r w:rsidRPr="00B958DE">
        <w:rPr>
          <w:rFonts w:cs="Times New Roman"/>
          <w:i/>
          <w:spacing w:val="83"/>
        </w:rPr>
        <w:t xml:space="preserve"> </w:t>
      </w:r>
      <w:r w:rsidRPr="00B958DE">
        <w:rPr>
          <w:rFonts w:cs="Times New Roman"/>
          <w:i/>
        </w:rPr>
        <w:t xml:space="preserve">ICCFASD </w:t>
      </w:r>
      <w:r w:rsidRPr="00B958DE">
        <w:rPr>
          <w:rFonts w:cs="Times New Roman"/>
          <w:i/>
          <w:spacing w:val="-1"/>
        </w:rPr>
        <w:t xml:space="preserve">Executive </w:t>
      </w:r>
      <w:r w:rsidRPr="00B958DE">
        <w:rPr>
          <w:rFonts w:cs="Times New Roman"/>
          <w:i/>
        </w:rPr>
        <w:t>Secretary</w:t>
      </w:r>
    </w:p>
    <w:p w14:paraId="6DA2C3D3" w14:textId="77777777" w:rsidR="00B958DE" w:rsidRDefault="00B958DE" w:rsidP="006E690E">
      <w:pPr>
        <w:pStyle w:val="BodyText"/>
        <w:widowControl/>
        <w:tabs>
          <w:tab w:val="left" w:pos="1552"/>
        </w:tabs>
        <w:ind w:left="0"/>
        <w:rPr>
          <w:rFonts w:cs="Times New Roman"/>
          <w:spacing w:val="-1"/>
        </w:rPr>
      </w:pPr>
    </w:p>
    <w:p w14:paraId="183F5A49" w14:textId="379C317B" w:rsidR="00D93190" w:rsidRDefault="00194E8B" w:rsidP="006E690E">
      <w:pPr>
        <w:pStyle w:val="BodyText"/>
        <w:widowControl/>
        <w:tabs>
          <w:tab w:val="left" w:pos="1552"/>
        </w:tabs>
        <w:ind w:left="0"/>
        <w:rPr>
          <w:rFonts w:cs="Times New Roman"/>
        </w:rPr>
      </w:pPr>
      <w:r>
        <w:rPr>
          <w:rFonts w:cs="Times New Roman"/>
        </w:rPr>
        <w:t xml:space="preserve">Dr. Scott explained that ICCFASD would receive the presentation slides and a summary from this meeting. The executive committee will meet in late 2017, and the next annual meeting will take place in the spring of 2018. She then adjourned the meeting. </w:t>
      </w:r>
    </w:p>
    <w:p w14:paraId="7E23015D" w14:textId="77777777" w:rsidR="00D93190" w:rsidRDefault="00D93190">
      <w:pPr>
        <w:rPr>
          <w:rFonts w:ascii="Times New Roman" w:eastAsia="Times New Roman" w:hAnsi="Times New Roman" w:cs="Times New Roman"/>
          <w:sz w:val="24"/>
          <w:szCs w:val="24"/>
        </w:rPr>
      </w:pPr>
      <w:r>
        <w:rPr>
          <w:rFonts w:cs="Times New Roman"/>
        </w:rPr>
        <w:br w:type="page"/>
      </w:r>
    </w:p>
    <w:p w14:paraId="4CC4DE97" w14:textId="12DEB64E" w:rsidR="00B958DE" w:rsidRDefault="00D93190" w:rsidP="00D93190">
      <w:pPr>
        <w:pStyle w:val="Heading1"/>
      </w:pPr>
      <w:bookmarkStart w:id="25" w:name="_Toc494186515"/>
      <w:r>
        <w:lastRenderedPageBreak/>
        <w:t>Appendix A: Participants</w:t>
      </w:r>
      <w:bookmarkEnd w:id="25"/>
    </w:p>
    <w:p w14:paraId="05049BBE" w14:textId="056793BC" w:rsidR="00D93190" w:rsidRDefault="00D93190" w:rsidP="006E690E">
      <w:pPr>
        <w:pStyle w:val="BodyText"/>
        <w:widowControl/>
        <w:tabs>
          <w:tab w:val="left" w:pos="1552"/>
        </w:tabs>
        <w:ind w:left="0"/>
        <w:rPr>
          <w:rFonts w:cs="Times New Roman"/>
        </w:rPr>
      </w:pPr>
    </w:p>
    <w:p w14:paraId="7DC609E0" w14:textId="77777777" w:rsidR="00724D56" w:rsidRPr="00D203E7" w:rsidRDefault="00724D56" w:rsidP="00D203E7">
      <w:pPr>
        <w:pStyle w:val="BodyText"/>
        <w:ind w:left="0"/>
        <w:rPr>
          <w:b/>
        </w:rPr>
      </w:pPr>
      <w:r w:rsidRPr="00D203E7">
        <w:rPr>
          <w:b/>
        </w:rPr>
        <w:t>ICCFASD Chairperson</w:t>
      </w:r>
    </w:p>
    <w:p w14:paraId="54536E04" w14:textId="77777777" w:rsidR="005E3E12" w:rsidRDefault="005E3E12" w:rsidP="00724D56">
      <w:pPr>
        <w:pStyle w:val="BodyText"/>
        <w:widowControl/>
        <w:tabs>
          <w:tab w:val="left" w:pos="1552"/>
        </w:tabs>
        <w:ind w:left="0"/>
        <w:rPr>
          <w:rFonts w:cs="Times New Roman"/>
        </w:rPr>
      </w:pPr>
    </w:p>
    <w:p w14:paraId="3175C259" w14:textId="4658B638" w:rsidR="00724D56" w:rsidRPr="00262484" w:rsidRDefault="00724D56" w:rsidP="00724D56">
      <w:pPr>
        <w:pStyle w:val="BodyText"/>
        <w:widowControl/>
        <w:tabs>
          <w:tab w:val="left" w:pos="1552"/>
        </w:tabs>
        <w:ind w:left="0"/>
        <w:rPr>
          <w:rFonts w:cs="Times New Roman"/>
        </w:rPr>
      </w:pPr>
      <w:r w:rsidRPr="00262484">
        <w:rPr>
          <w:rFonts w:cs="Times New Roman"/>
        </w:rPr>
        <w:t>Kenneth R. Warren, Ph.D.</w:t>
      </w:r>
    </w:p>
    <w:p w14:paraId="0DADA06F" w14:textId="77777777" w:rsidR="00724D56" w:rsidRPr="00262484" w:rsidRDefault="00724D56" w:rsidP="00724D56">
      <w:pPr>
        <w:pStyle w:val="BodyText"/>
        <w:widowControl/>
        <w:tabs>
          <w:tab w:val="left" w:pos="1552"/>
        </w:tabs>
        <w:ind w:left="0"/>
        <w:rPr>
          <w:rFonts w:cs="Times New Roman"/>
        </w:rPr>
      </w:pPr>
      <w:r w:rsidRPr="00262484">
        <w:rPr>
          <w:rFonts w:cs="Times New Roman"/>
        </w:rPr>
        <w:t>Senior Advisor</w:t>
      </w:r>
    </w:p>
    <w:p w14:paraId="58F07C78" w14:textId="2593E00C" w:rsidR="00724D56" w:rsidRPr="00262484" w:rsidRDefault="00724D56" w:rsidP="00724D56">
      <w:pPr>
        <w:pStyle w:val="BodyText"/>
        <w:widowControl/>
        <w:tabs>
          <w:tab w:val="left" w:pos="1552"/>
        </w:tabs>
        <w:ind w:left="0"/>
        <w:rPr>
          <w:rFonts w:cs="Times New Roman"/>
        </w:rPr>
      </w:pPr>
      <w:r w:rsidRPr="00262484">
        <w:rPr>
          <w:rFonts w:cs="Times New Roman"/>
        </w:rPr>
        <w:t>National Institute on Alcohol Abuse and Alcoholism</w:t>
      </w:r>
      <w:r w:rsidR="00262484">
        <w:rPr>
          <w:rFonts w:cs="Times New Roman"/>
        </w:rPr>
        <w:t xml:space="preserve"> (NIAAA),</w:t>
      </w:r>
      <w:r w:rsidRPr="00262484">
        <w:rPr>
          <w:rFonts w:cs="Times New Roman"/>
        </w:rPr>
        <w:t xml:space="preserve"> National Institutes of Health</w:t>
      </w:r>
      <w:r w:rsidR="00262484">
        <w:rPr>
          <w:rFonts w:cs="Times New Roman"/>
        </w:rPr>
        <w:t xml:space="preserve"> (NIH)</w:t>
      </w:r>
    </w:p>
    <w:p w14:paraId="31438895" w14:textId="77777777" w:rsidR="00724D56" w:rsidRPr="00262484" w:rsidRDefault="00724D56" w:rsidP="00724D56">
      <w:pPr>
        <w:spacing w:before="7"/>
        <w:rPr>
          <w:rFonts w:ascii="Times New Roman" w:eastAsia="Times New Roman" w:hAnsi="Times New Roman" w:cs="Times New Roman"/>
          <w:sz w:val="24"/>
          <w:szCs w:val="24"/>
        </w:rPr>
      </w:pPr>
    </w:p>
    <w:p w14:paraId="06DB8DBB" w14:textId="77777777" w:rsidR="00724D56" w:rsidRPr="00D203E7" w:rsidRDefault="00724D56" w:rsidP="00D203E7">
      <w:pPr>
        <w:pStyle w:val="BodyText"/>
        <w:ind w:left="0"/>
        <w:rPr>
          <w:b/>
        </w:rPr>
      </w:pPr>
      <w:r w:rsidRPr="00D203E7">
        <w:rPr>
          <w:b/>
        </w:rPr>
        <w:t>ICCFASD Activities Coordinator</w:t>
      </w:r>
    </w:p>
    <w:p w14:paraId="23D2AF2C" w14:textId="77777777" w:rsidR="005E3E12" w:rsidRDefault="005E3E12" w:rsidP="00724D56">
      <w:pPr>
        <w:pStyle w:val="BodyText"/>
        <w:widowControl/>
        <w:tabs>
          <w:tab w:val="left" w:pos="1552"/>
        </w:tabs>
        <w:ind w:left="0"/>
        <w:rPr>
          <w:rFonts w:cs="Times New Roman"/>
        </w:rPr>
      </w:pPr>
    </w:p>
    <w:p w14:paraId="2FD901FF" w14:textId="19F33F5E" w:rsidR="00724D56" w:rsidRPr="00262484" w:rsidRDefault="00724D56" w:rsidP="00724D56">
      <w:pPr>
        <w:pStyle w:val="BodyText"/>
        <w:widowControl/>
        <w:tabs>
          <w:tab w:val="left" w:pos="1552"/>
        </w:tabs>
        <w:ind w:left="0"/>
        <w:rPr>
          <w:rFonts w:cs="Times New Roman"/>
        </w:rPr>
      </w:pPr>
      <w:r w:rsidRPr="00262484">
        <w:rPr>
          <w:rFonts w:cs="Times New Roman"/>
        </w:rPr>
        <w:t>Sally M. Anderson, Ph.D.</w:t>
      </w:r>
    </w:p>
    <w:p w14:paraId="332E5CEB" w14:textId="77777777" w:rsidR="00724D56" w:rsidRPr="00262484" w:rsidRDefault="00724D56" w:rsidP="00724D56">
      <w:pPr>
        <w:pStyle w:val="BodyText"/>
        <w:widowControl/>
        <w:tabs>
          <w:tab w:val="left" w:pos="1552"/>
        </w:tabs>
        <w:ind w:left="0"/>
        <w:rPr>
          <w:rFonts w:cs="Times New Roman"/>
        </w:rPr>
      </w:pPr>
      <w:r w:rsidRPr="00262484">
        <w:rPr>
          <w:rFonts w:cs="Times New Roman"/>
        </w:rPr>
        <w:t>Office of the Director</w:t>
      </w:r>
    </w:p>
    <w:p w14:paraId="14AF6F93" w14:textId="5B9A2CF4" w:rsidR="00724D56" w:rsidRPr="00262484" w:rsidRDefault="00262484" w:rsidP="00724D56">
      <w:pPr>
        <w:pStyle w:val="BodyText"/>
        <w:widowControl/>
        <w:tabs>
          <w:tab w:val="left" w:pos="1552"/>
        </w:tabs>
        <w:ind w:left="0"/>
        <w:rPr>
          <w:rFonts w:cs="Times New Roman"/>
        </w:rPr>
      </w:pPr>
      <w:r>
        <w:rPr>
          <w:rFonts w:cs="Times New Roman"/>
        </w:rPr>
        <w:t>NIAAA, NIH</w:t>
      </w:r>
    </w:p>
    <w:p w14:paraId="17D42CD5" w14:textId="77777777" w:rsidR="00724D56" w:rsidRPr="00262484" w:rsidRDefault="00724D56" w:rsidP="00724D56">
      <w:pPr>
        <w:spacing w:before="2"/>
        <w:rPr>
          <w:rFonts w:ascii="Times New Roman" w:eastAsia="Times New Roman" w:hAnsi="Times New Roman" w:cs="Times New Roman"/>
          <w:sz w:val="23"/>
          <w:szCs w:val="23"/>
        </w:rPr>
      </w:pPr>
    </w:p>
    <w:p w14:paraId="41C8B42E" w14:textId="77777777" w:rsidR="00724D56" w:rsidRPr="00D203E7" w:rsidRDefault="00724D56" w:rsidP="00D203E7">
      <w:pPr>
        <w:pStyle w:val="BodyText"/>
        <w:ind w:left="0"/>
        <w:rPr>
          <w:b/>
        </w:rPr>
      </w:pPr>
      <w:r w:rsidRPr="00D203E7">
        <w:rPr>
          <w:b/>
        </w:rPr>
        <w:t>ICCFASD Executive Secretary</w:t>
      </w:r>
    </w:p>
    <w:p w14:paraId="259FE801" w14:textId="77777777" w:rsidR="005E3E12" w:rsidRDefault="005E3E12" w:rsidP="00724D56">
      <w:pPr>
        <w:pStyle w:val="BodyText"/>
        <w:widowControl/>
        <w:tabs>
          <w:tab w:val="left" w:pos="1552"/>
        </w:tabs>
        <w:ind w:left="0"/>
        <w:rPr>
          <w:rFonts w:cs="Times New Roman"/>
        </w:rPr>
      </w:pPr>
    </w:p>
    <w:p w14:paraId="4BB52985" w14:textId="2D014AD0" w:rsidR="00724D56" w:rsidRPr="00262484" w:rsidRDefault="00724D56" w:rsidP="00724D56">
      <w:pPr>
        <w:pStyle w:val="BodyText"/>
        <w:widowControl/>
        <w:tabs>
          <w:tab w:val="left" w:pos="1552"/>
        </w:tabs>
        <w:ind w:left="0"/>
        <w:rPr>
          <w:rFonts w:cs="Times New Roman"/>
        </w:rPr>
      </w:pPr>
      <w:r w:rsidRPr="00262484">
        <w:rPr>
          <w:rFonts w:cs="Times New Roman"/>
        </w:rPr>
        <w:t>Marcia S. Scott, Ph.D.</w:t>
      </w:r>
    </w:p>
    <w:p w14:paraId="0006A0DF" w14:textId="77777777" w:rsidR="00724D56" w:rsidRPr="00262484" w:rsidRDefault="00724D56" w:rsidP="00724D56">
      <w:pPr>
        <w:pStyle w:val="BodyText"/>
        <w:widowControl/>
        <w:tabs>
          <w:tab w:val="left" w:pos="1552"/>
        </w:tabs>
        <w:ind w:left="0"/>
        <w:rPr>
          <w:rFonts w:cs="Times New Roman"/>
        </w:rPr>
      </w:pPr>
      <w:r w:rsidRPr="00262484">
        <w:rPr>
          <w:rFonts w:cs="Times New Roman"/>
        </w:rPr>
        <w:t>Health Scientist Administrator</w:t>
      </w:r>
    </w:p>
    <w:p w14:paraId="17961C0E" w14:textId="77777777" w:rsidR="003916BF" w:rsidRDefault="00724D56" w:rsidP="00262484">
      <w:pPr>
        <w:pStyle w:val="BodyText"/>
        <w:widowControl/>
        <w:tabs>
          <w:tab w:val="left" w:pos="1552"/>
        </w:tabs>
        <w:ind w:left="0"/>
        <w:rPr>
          <w:rFonts w:cs="Times New Roman"/>
        </w:rPr>
      </w:pPr>
      <w:r w:rsidRPr="00262484">
        <w:rPr>
          <w:rFonts w:cs="Times New Roman"/>
        </w:rPr>
        <w:t>Division of Epidemiology and Prevention Research</w:t>
      </w:r>
    </w:p>
    <w:p w14:paraId="270F3140" w14:textId="449808CB" w:rsidR="00724D56" w:rsidRPr="00262484" w:rsidRDefault="00262484" w:rsidP="00262484">
      <w:pPr>
        <w:pStyle w:val="BodyText"/>
        <w:widowControl/>
        <w:tabs>
          <w:tab w:val="left" w:pos="1552"/>
        </w:tabs>
        <w:ind w:left="0"/>
        <w:rPr>
          <w:rFonts w:cs="Times New Roman"/>
        </w:rPr>
      </w:pPr>
      <w:r>
        <w:rPr>
          <w:rFonts w:cs="Times New Roman"/>
        </w:rPr>
        <w:t>NIAAA, NIH</w:t>
      </w:r>
      <w:r w:rsidR="00724D56" w:rsidRPr="00262484">
        <w:rPr>
          <w:rFonts w:cs="Times New Roman"/>
        </w:rPr>
        <w:t xml:space="preserve"> </w:t>
      </w:r>
    </w:p>
    <w:p w14:paraId="5B091545" w14:textId="55D0C73A" w:rsidR="00724D56" w:rsidRPr="00262484" w:rsidRDefault="00724D56" w:rsidP="00724D56">
      <w:pPr>
        <w:pStyle w:val="BodyText"/>
        <w:ind w:right="1848"/>
        <w:rPr>
          <w:spacing w:val="-1"/>
        </w:rPr>
      </w:pPr>
    </w:p>
    <w:p w14:paraId="70526F21" w14:textId="77777777" w:rsidR="00724D56" w:rsidRPr="00D203E7" w:rsidRDefault="00724D56" w:rsidP="00D203E7">
      <w:pPr>
        <w:pStyle w:val="BodyText"/>
        <w:ind w:left="0"/>
        <w:rPr>
          <w:b/>
        </w:rPr>
      </w:pPr>
      <w:r w:rsidRPr="00D203E7">
        <w:rPr>
          <w:b/>
        </w:rPr>
        <w:t>ICCFASD Agency Representatives</w:t>
      </w:r>
    </w:p>
    <w:p w14:paraId="337196A4" w14:textId="77777777" w:rsidR="00724D56" w:rsidRPr="00C96B00" w:rsidRDefault="00724D56" w:rsidP="00724D56">
      <w:pPr>
        <w:spacing w:before="6"/>
        <w:rPr>
          <w:rFonts w:ascii="Times New Roman" w:eastAsia="Times New Roman" w:hAnsi="Times New Roman" w:cs="Times New Roman"/>
          <w:sz w:val="23"/>
          <w:szCs w:val="23"/>
        </w:rPr>
      </w:pPr>
    </w:p>
    <w:p w14:paraId="27ACD89D"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Elizabeth Parra Dang, M.P.H.</w:t>
      </w:r>
    </w:p>
    <w:p w14:paraId="43329054" w14:textId="1306596E" w:rsidR="00724D56" w:rsidRPr="00262484" w:rsidRDefault="00724D56" w:rsidP="00491B71">
      <w:pPr>
        <w:pStyle w:val="BodyText"/>
        <w:widowControl/>
        <w:tabs>
          <w:tab w:val="left" w:pos="1552"/>
        </w:tabs>
        <w:ind w:left="360" w:hanging="360"/>
        <w:rPr>
          <w:rFonts w:cs="Times New Roman"/>
        </w:rPr>
      </w:pPr>
      <w:r w:rsidRPr="00262484">
        <w:rPr>
          <w:rFonts w:cs="Times New Roman"/>
        </w:rPr>
        <w:t>Behavioral Scientist</w:t>
      </w:r>
      <w:r w:rsidR="00262484">
        <w:rPr>
          <w:rFonts w:cs="Times New Roman"/>
        </w:rPr>
        <w:t xml:space="preserve">, </w:t>
      </w:r>
      <w:r w:rsidRPr="00262484">
        <w:rPr>
          <w:rFonts w:cs="Times New Roman"/>
        </w:rPr>
        <w:t>Fetal Alcohol Syndrome Prevention Team</w:t>
      </w:r>
    </w:p>
    <w:p w14:paraId="5DAF552F" w14:textId="77777777" w:rsidR="003916BF" w:rsidRDefault="00724D56" w:rsidP="00491B71">
      <w:pPr>
        <w:pStyle w:val="BodyText"/>
        <w:widowControl/>
        <w:tabs>
          <w:tab w:val="left" w:pos="1552"/>
        </w:tabs>
        <w:ind w:left="360" w:hanging="360"/>
        <w:rPr>
          <w:rFonts w:cs="Times New Roman"/>
        </w:rPr>
      </w:pPr>
      <w:r w:rsidRPr="00262484">
        <w:rPr>
          <w:rFonts w:cs="Times New Roman"/>
        </w:rPr>
        <w:t>National Center on Birth Defects and Developmental Disabilities</w:t>
      </w:r>
    </w:p>
    <w:p w14:paraId="328ACB8A" w14:textId="6EA8D2E4" w:rsidR="00724D56" w:rsidRDefault="00724D56" w:rsidP="00491B71">
      <w:pPr>
        <w:pStyle w:val="BodyText"/>
        <w:widowControl/>
        <w:tabs>
          <w:tab w:val="left" w:pos="1552"/>
        </w:tabs>
        <w:ind w:left="360" w:hanging="360"/>
        <w:rPr>
          <w:rFonts w:cs="Times New Roman"/>
        </w:rPr>
      </w:pPr>
      <w:r w:rsidRPr="00262484">
        <w:rPr>
          <w:rFonts w:cs="Times New Roman"/>
        </w:rPr>
        <w:t xml:space="preserve">Centers for Disease Control and Prevention </w:t>
      </w:r>
    </w:p>
    <w:p w14:paraId="018E02F7" w14:textId="64198357" w:rsidR="0040220A" w:rsidRDefault="0040220A" w:rsidP="00491B71">
      <w:pPr>
        <w:pStyle w:val="BodyText"/>
        <w:widowControl/>
        <w:tabs>
          <w:tab w:val="left" w:pos="1552"/>
        </w:tabs>
        <w:ind w:left="360" w:hanging="360"/>
        <w:rPr>
          <w:rFonts w:cs="Times New Roman"/>
        </w:rPr>
      </w:pPr>
    </w:p>
    <w:p w14:paraId="420EB2EC" w14:textId="77777777" w:rsidR="0040220A" w:rsidRPr="00C96B00" w:rsidRDefault="0040220A" w:rsidP="00491B71">
      <w:pPr>
        <w:pStyle w:val="BodyText"/>
        <w:widowControl/>
        <w:tabs>
          <w:tab w:val="left" w:pos="1552"/>
        </w:tabs>
        <w:ind w:left="360" w:hanging="360"/>
        <w:rPr>
          <w:rFonts w:cs="Times New Roman"/>
          <w:lang w:val="fr-FR"/>
        </w:rPr>
      </w:pPr>
      <w:r w:rsidRPr="00C96B00">
        <w:rPr>
          <w:rFonts w:cs="Times New Roman"/>
          <w:lang w:val="fr-FR"/>
        </w:rPr>
        <w:t>Maurice Davis, D.H.A., M.P.A., MHSA</w:t>
      </w:r>
    </w:p>
    <w:p w14:paraId="48F2E804" w14:textId="77777777" w:rsidR="0040220A" w:rsidRPr="0040220A" w:rsidRDefault="0040220A" w:rsidP="00491B71">
      <w:pPr>
        <w:pStyle w:val="BodyText"/>
        <w:widowControl/>
        <w:tabs>
          <w:tab w:val="left" w:pos="1552"/>
        </w:tabs>
        <w:ind w:left="360" w:hanging="360"/>
        <w:rPr>
          <w:rFonts w:cs="Times New Roman"/>
        </w:rPr>
      </w:pPr>
      <w:r w:rsidRPr="0040220A">
        <w:rPr>
          <w:rFonts w:cs="Times New Roman"/>
        </w:rPr>
        <w:t>Health Scientist Administrator Pregnancy and Perinatology Branch</w:t>
      </w:r>
    </w:p>
    <w:p w14:paraId="41D08E13" w14:textId="7C7998C5" w:rsidR="0040220A" w:rsidRPr="00262484" w:rsidRDefault="0040220A" w:rsidP="00491B71">
      <w:pPr>
        <w:pStyle w:val="BodyText"/>
        <w:widowControl/>
        <w:tabs>
          <w:tab w:val="left" w:pos="1552"/>
        </w:tabs>
        <w:ind w:left="360" w:hanging="360"/>
        <w:rPr>
          <w:rFonts w:cs="Times New Roman"/>
        </w:rPr>
      </w:pPr>
      <w:r w:rsidRPr="003916BF">
        <w:rPr>
          <w:rFonts w:cs="Times New Roman"/>
          <w:i/>
        </w:rPr>
        <w:t>Eunice Kennedy Shriver</w:t>
      </w:r>
      <w:r w:rsidRPr="0040220A">
        <w:rPr>
          <w:rFonts w:cs="Times New Roman"/>
        </w:rPr>
        <w:t xml:space="preserve"> National Institute of Child Health and Human Development</w:t>
      </w:r>
      <w:r>
        <w:rPr>
          <w:rFonts w:cs="Times New Roman"/>
        </w:rPr>
        <w:t>, NIH</w:t>
      </w:r>
    </w:p>
    <w:p w14:paraId="11AF3478" w14:textId="77777777" w:rsidR="00724D56" w:rsidRPr="00262484" w:rsidRDefault="00724D56" w:rsidP="00491B71">
      <w:pPr>
        <w:pStyle w:val="BodyText"/>
        <w:widowControl/>
        <w:tabs>
          <w:tab w:val="left" w:pos="1552"/>
        </w:tabs>
        <w:ind w:left="360" w:hanging="360"/>
        <w:rPr>
          <w:rFonts w:cs="Times New Roman"/>
        </w:rPr>
      </w:pPr>
    </w:p>
    <w:p w14:paraId="097C9013"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Jon Dunbar-Cooper, M.A., C.P.P.</w:t>
      </w:r>
    </w:p>
    <w:p w14:paraId="0AAFF063"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Public Health Analyst</w:t>
      </w:r>
    </w:p>
    <w:p w14:paraId="7B324F6F" w14:textId="77777777" w:rsidR="003916BF" w:rsidRDefault="00262484" w:rsidP="00491B71">
      <w:pPr>
        <w:pStyle w:val="BodyText"/>
        <w:widowControl/>
        <w:tabs>
          <w:tab w:val="left" w:pos="1552"/>
        </w:tabs>
        <w:ind w:left="360" w:hanging="360"/>
        <w:rPr>
          <w:rFonts w:cs="Times New Roman"/>
        </w:rPr>
      </w:pPr>
      <w:r w:rsidRPr="00262484">
        <w:rPr>
          <w:rFonts w:cs="Times New Roman"/>
        </w:rPr>
        <w:t>Division of Systems Development</w:t>
      </w:r>
      <w:r>
        <w:rPr>
          <w:rFonts w:cs="Times New Roman"/>
        </w:rPr>
        <w:t xml:space="preserve">, </w:t>
      </w:r>
      <w:r w:rsidRPr="00262484">
        <w:rPr>
          <w:rFonts w:cs="Times New Roman"/>
        </w:rPr>
        <w:t>Center for Substance Abuse Prevention</w:t>
      </w:r>
    </w:p>
    <w:p w14:paraId="1AA5C462" w14:textId="5910F921" w:rsidR="00724D56" w:rsidRDefault="00724D56" w:rsidP="00491B71">
      <w:pPr>
        <w:pStyle w:val="BodyText"/>
        <w:widowControl/>
        <w:tabs>
          <w:tab w:val="left" w:pos="1552"/>
        </w:tabs>
        <w:ind w:left="360" w:hanging="360"/>
        <w:rPr>
          <w:rFonts w:cs="Times New Roman"/>
        </w:rPr>
      </w:pPr>
      <w:r w:rsidRPr="00262484">
        <w:rPr>
          <w:rFonts w:cs="Times New Roman"/>
        </w:rPr>
        <w:t>Substance Abuse and Mental Health Services Administration</w:t>
      </w:r>
    </w:p>
    <w:p w14:paraId="4E16A861" w14:textId="1D76895D" w:rsidR="0040220A" w:rsidRDefault="0040220A" w:rsidP="00491B71">
      <w:pPr>
        <w:pStyle w:val="BodyText"/>
        <w:widowControl/>
        <w:tabs>
          <w:tab w:val="left" w:pos="1552"/>
        </w:tabs>
        <w:ind w:left="360" w:hanging="360"/>
        <w:rPr>
          <w:rFonts w:cs="Times New Roman"/>
        </w:rPr>
      </w:pPr>
    </w:p>
    <w:p w14:paraId="67806C74" w14:textId="18ED1E58" w:rsidR="0040220A" w:rsidRDefault="0040220A" w:rsidP="00491B71">
      <w:pPr>
        <w:pStyle w:val="BodyText"/>
        <w:widowControl/>
        <w:tabs>
          <w:tab w:val="left" w:pos="1552"/>
        </w:tabs>
        <w:ind w:left="360" w:hanging="360"/>
        <w:rPr>
          <w:rFonts w:cs="Times New Roman"/>
        </w:rPr>
      </w:pPr>
      <w:r>
        <w:rPr>
          <w:rFonts w:cs="Times New Roman"/>
        </w:rPr>
        <w:t xml:space="preserve">LCDR Mary Emanuele, </w:t>
      </w:r>
      <w:r w:rsidR="00491B71">
        <w:rPr>
          <w:rFonts w:cs="Times New Roman"/>
        </w:rPr>
        <w:t>M.S.N</w:t>
      </w:r>
      <w:r>
        <w:rPr>
          <w:rFonts w:cs="Times New Roman"/>
        </w:rPr>
        <w:t>.</w:t>
      </w:r>
    </w:p>
    <w:p w14:paraId="44505B35" w14:textId="7E2B511F" w:rsidR="00491B71" w:rsidRDefault="00491B71" w:rsidP="00491B71">
      <w:pPr>
        <w:pStyle w:val="BodyText"/>
        <w:widowControl/>
        <w:tabs>
          <w:tab w:val="left" w:pos="1552"/>
        </w:tabs>
        <w:ind w:left="360" w:hanging="360"/>
        <w:rPr>
          <w:rFonts w:cs="Times New Roman"/>
        </w:rPr>
      </w:pPr>
      <w:r>
        <w:rPr>
          <w:rFonts w:cs="Times New Roman"/>
        </w:rPr>
        <w:t>Senior Health Analyst</w:t>
      </w:r>
    </w:p>
    <w:p w14:paraId="0B039683" w14:textId="6E2AACA2" w:rsidR="0040220A" w:rsidRDefault="005E3E12" w:rsidP="00491B71">
      <w:pPr>
        <w:pStyle w:val="BodyText"/>
        <w:widowControl/>
        <w:tabs>
          <w:tab w:val="left" w:pos="1552"/>
        </w:tabs>
        <w:ind w:left="360" w:hanging="360"/>
        <w:rPr>
          <w:rFonts w:cs="Times New Roman"/>
        </w:rPr>
      </w:pPr>
      <w:r>
        <w:rPr>
          <w:rFonts w:cs="Times New Roman"/>
        </w:rPr>
        <w:t>Health Resources and Services Administration</w:t>
      </w:r>
    </w:p>
    <w:p w14:paraId="4577EFE9" w14:textId="6E79BC9B" w:rsidR="00724D56" w:rsidRPr="00262484" w:rsidRDefault="00724D56" w:rsidP="00491B71">
      <w:pPr>
        <w:pStyle w:val="BodyText"/>
        <w:widowControl/>
        <w:tabs>
          <w:tab w:val="left" w:pos="1552"/>
        </w:tabs>
        <w:ind w:left="360" w:hanging="360"/>
        <w:rPr>
          <w:rFonts w:cs="Times New Roman"/>
        </w:rPr>
      </w:pPr>
    </w:p>
    <w:p w14:paraId="18A0C0EA"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Dale Hereld, M.D., Ph.D.</w:t>
      </w:r>
    </w:p>
    <w:p w14:paraId="6A1586A7"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Program Director</w:t>
      </w:r>
    </w:p>
    <w:p w14:paraId="56DBB6F8"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Division of Metabolism and Health Effects</w:t>
      </w:r>
    </w:p>
    <w:p w14:paraId="7B83CF02" w14:textId="5A0C546F" w:rsidR="00724D56" w:rsidRPr="00262484" w:rsidRDefault="00262484" w:rsidP="00491B71">
      <w:pPr>
        <w:pStyle w:val="BodyText"/>
        <w:widowControl/>
        <w:tabs>
          <w:tab w:val="left" w:pos="1552"/>
        </w:tabs>
        <w:ind w:left="360" w:hanging="360"/>
        <w:rPr>
          <w:rFonts w:cs="Times New Roman"/>
        </w:rPr>
      </w:pPr>
      <w:r>
        <w:rPr>
          <w:rFonts w:cs="Times New Roman"/>
        </w:rPr>
        <w:t>NIAAA, NIH</w:t>
      </w:r>
    </w:p>
    <w:p w14:paraId="38547805" w14:textId="77777777" w:rsidR="00724D56" w:rsidRPr="00262484" w:rsidRDefault="00724D56" w:rsidP="00491B71">
      <w:pPr>
        <w:pStyle w:val="BodyText"/>
        <w:widowControl/>
        <w:tabs>
          <w:tab w:val="left" w:pos="1552"/>
        </w:tabs>
        <w:ind w:left="360" w:hanging="360"/>
        <w:rPr>
          <w:rFonts w:cs="Times New Roman"/>
        </w:rPr>
      </w:pPr>
    </w:p>
    <w:p w14:paraId="1B8D3A5A"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Sharon Newburg-Rinn, Ph.D.</w:t>
      </w:r>
    </w:p>
    <w:p w14:paraId="14043CB4"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Social Science Research Analyst</w:t>
      </w:r>
    </w:p>
    <w:p w14:paraId="56626007" w14:textId="1388CF2C" w:rsidR="00262484" w:rsidRDefault="00724D56" w:rsidP="00491B71">
      <w:pPr>
        <w:pStyle w:val="BodyText"/>
        <w:widowControl/>
        <w:tabs>
          <w:tab w:val="left" w:pos="1552"/>
        </w:tabs>
        <w:ind w:left="360" w:hanging="360"/>
        <w:rPr>
          <w:rFonts w:cs="Times New Roman"/>
        </w:rPr>
      </w:pPr>
      <w:r w:rsidRPr="00262484">
        <w:rPr>
          <w:rFonts w:cs="Times New Roman"/>
        </w:rPr>
        <w:t>Office of Data, An</w:t>
      </w:r>
      <w:r w:rsidR="003916BF">
        <w:rPr>
          <w:rFonts w:cs="Times New Roman"/>
        </w:rPr>
        <w:t>alysis, Research and Evaluation</w:t>
      </w:r>
    </w:p>
    <w:p w14:paraId="01998D1A" w14:textId="09CE9CCF" w:rsidR="00724D56" w:rsidRPr="00262484" w:rsidRDefault="00724D56" w:rsidP="00491B71">
      <w:pPr>
        <w:pStyle w:val="BodyText"/>
        <w:widowControl/>
        <w:tabs>
          <w:tab w:val="left" w:pos="1552"/>
        </w:tabs>
        <w:ind w:left="360" w:hanging="360"/>
        <w:rPr>
          <w:rFonts w:cs="Times New Roman"/>
        </w:rPr>
      </w:pPr>
      <w:r w:rsidRPr="00262484">
        <w:rPr>
          <w:rFonts w:cs="Times New Roman"/>
        </w:rPr>
        <w:t>Administration for Children and Families</w:t>
      </w:r>
    </w:p>
    <w:p w14:paraId="2864395B" w14:textId="1A3F5106" w:rsidR="00724D56" w:rsidRPr="00491B71" w:rsidRDefault="00724D56" w:rsidP="00491B71">
      <w:pPr>
        <w:pStyle w:val="BodyText"/>
        <w:widowControl/>
        <w:tabs>
          <w:tab w:val="left" w:pos="1552"/>
        </w:tabs>
        <w:ind w:left="360" w:hanging="360"/>
        <w:rPr>
          <w:rFonts w:cs="Times New Roman"/>
        </w:rPr>
      </w:pPr>
    </w:p>
    <w:p w14:paraId="48A2B5BD"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Scott Pestridge, M.P.P.</w:t>
      </w:r>
    </w:p>
    <w:p w14:paraId="2522F06C"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Senior Policy Advisor</w:t>
      </w:r>
    </w:p>
    <w:p w14:paraId="5A12D776" w14:textId="77777777" w:rsidR="003916BF" w:rsidRDefault="00724D56" w:rsidP="00491B71">
      <w:pPr>
        <w:pStyle w:val="BodyText"/>
        <w:widowControl/>
        <w:tabs>
          <w:tab w:val="left" w:pos="1552"/>
        </w:tabs>
        <w:ind w:left="360" w:hanging="360"/>
        <w:rPr>
          <w:rFonts w:cs="Times New Roman"/>
        </w:rPr>
      </w:pPr>
      <w:r w:rsidRPr="00262484">
        <w:rPr>
          <w:rFonts w:cs="Times New Roman"/>
        </w:rPr>
        <w:t>Office of Juvenile Justice and Delinquency Prevention</w:t>
      </w:r>
    </w:p>
    <w:p w14:paraId="1A881703" w14:textId="39D5CC7E" w:rsidR="00724D56" w:rsidRDefault="00262484" w:rsidP="00491B71">
      <w:pPr>
        <w:pStyle w:val="BodyText"/>
        <w:widowControl/>
        <w:tabs>
          <w:tab w:val="left" w:pos="1552"/>
        </w:tabs>
        <w:ind w:left="360" w:hanging="360"/>
        <w:rPr>
          <w:rFonts w:cs="Times New Roman"/>
        </w:rPr>
      </w:pPr>
      <w:r>
        <w:rPr>
          <w:rFonts w:cs="Times New Roman"/>
        </w:rPr>
        <w:t>U.S. Department of Justice</w:t>
      </w:r>
    </w:p>
    <w:p w14:paraId="1F60D55C" w14:textId="0E3EEB54" w:rsidR="0040220A" w:rsidRDefault="0040220A" w:rsidP="00491B71">
      <w:pPr>
        <w:pStyle w:val="BodyText"/>
        <w:widowControl/>
        <w:tabs>
          <w:tab w:val="left" w:pos="1552"/>
        </w:tabs>
        <w:ind w:left="360" w:hanging="360"/>
        <w:rPr>
          <w:rFonts w:cs="Times New Roman"/>
        </w:rPr>
      </w:pPr>
    </w:p>
    <w:p w14:paraId="7F082BD2" w14:textId="30077C4F" w:rsidR="0040220A" w:rsidRPr="00491B71" w:rsidRDefault="0040220A" w:rsidP="00491B71">
      <w:pPr>
        <w:pStyle w:val="BodyText"/>
        <w:widowControl/>
        <w:tabs>
          <w:tab w:val="left" w:pos="1552"/>
        </w:tabs>
        <w:ind w:left="360" w:hanging="360"/>
        <w:rPr>
          <w:rFonts w:cs="Times New Roman"/>
        </w:rPr>
      </w:pPr>
      <w:r w:rsidRPr="00491B71">
        <w:rPr>
          <w:rFonts w:cs="Times New Roman"/>
        </w:rPr>
        <w:t>CAPT Mad</w:t>
      </w:r>
      <w:r w:rsidR="00C96B00">
        <w:rPr>
          <w:rFonts w:cs="Times New Roman"/>
        </w:rPr>
        <w:t>elyn Reyes, M.A., M.P.A., R.N.</w:t>
      </w:r>
    </w:p>
    <w:p w14:paraId="4863D081" w14:textId="1170BFC4" w:rsidR="005E3E12" w:rsidRDefault="0040220A" w:rsidP="005E3E12">
      <w:pPr>
        <w:pStyle w:val="BodyText"/>
        <w:widowControl/>
        <w:tabs>
          <w:tab w:val="left" w:pos="1552"/>
        </w:tabs>
        <w:ind w:left="360" w:hanging="360"/>
        <w:rPr>
          <w:rFonts w:cs="Times New Roman"/>
        </w:rPr>
      </w:pPr>
      <w:r w:rsidRPr="00491B71">
        <w:rPr>
          <w:rFonts w:cs="Times New Roman"/>
        </w:rPr>
        <w:t>Senior Nurse Consultant</w:t>
      </w:r>
    </w:p>
    <w:p w14:paraId="3842B569" w14:textId="77777777" w:rsidR="005E3E12" w:rsidRDefault="005E3E12" w:rsidP="005E3E12">
      <w:pPr>
        <w:pStyle w:val="BodyText"/>
        <w:widowControl/>
        <w:tabs>
          <w:tab w:val="left" w:pos="1552"/>
        </w:tabs>
        <w:ind w:left="360" w:hanging="360"/>
        <w:rPr>
          <w:rFonts w:cs="Times New Roman"/>
        </w:rPr>
      </w:pPr>
      <w:r>
        <w:rPr>
          <w:rFonts w:cs="Times New Roman"/>
        </w:rPr>
        <w:t>Health Resources and Services Administration</w:t>
      </w:r>
    </w:p>
    <w:p w14:paraId="36DCC990" w14:textId="1026DDF2" w:rsidR="0040220A" w:rsidRDefault="0040220A" w:rsidP="00491B71">
      <w:pPr>
        <w:pStyle w:val="BodyText"/>
        <w:widowControl/>
        <w:tabs>
          <w:tab w:val="left" w:pos="1552"/>
        </w:tabs>
        <w:ind w:left="360" w:hanging="360"/>
        <w:rPr>
          <w:rFonts w:cs="Times New Roman"/>
        </w:rPr>
      </w:pPr>
    </w:p>
    <w:p w14:paraId="4E4B9A6B" w14:textId="77777777" w:rsidR="0040220A" w:rsidRPr="00491B71" w:rsidRDefault="0040220A" w:rsidP="00491B71">
      <w:pPr>
        <w:pStyle w:val="BodyText"/>
        <w:widowControl/>
        <w:tabs>
          <w:tab w:val="left" w:pos="1552"/>
        </w:tabs>
        <w:ind w:left="360" w:hanging="360"/>
        <w:rPr>
          <w:rFonts w:cs="Times New Roman"/>
        </w:rPr>
      </w:pPr>
      <w:r w:rsidRPr="00491B71">
        <w:rPr>
          <w:rFonts w:cs="Times New Roman"/>
        </w:rPr>
        <w:t>Deidra Roach, M.D.</w:t>
      </w:r>
    </w:p>
    <w:p w14:paraId="456FCAD2" w14:textId="77777777" w:rsidR="0040220A" w:rsidRPr="00491B71" w:rsidRDefault="0040220A" w:rsidP="00491B71">
      <w:pPr>
        <w:pStyle w:val="BodyText"/>
        <w:widowControl/>
        <w:tabs>
          <w:tab w:val="left" w:pos="1552"/>
        </w:tabs>
        <w:ind w:left="360" w:hanging="360"/>
        <w:rPr>
          <w:rFonts w:cs="Times New Roman"/>
        </w:rPr>
      </w:pPr>
      <w:r w:rsidRPr="00491B71">
        <w:rPr>
          <w:rFonts w:cs="Times New Roman"/>
        </w:rPr>
        <w:t>Health Scientist Administrator</w:t>
      </w:r>
    </w:p>
    <w:p w14:paraId="1D5C7A44" w14:textId="77777777" w:rsidR="005E3E12" w:rsidRDefault="0040220A" w:rsidP="00491B71">
      <w:pPr>
        <w:pStyle w:val="BodyText"/>
        <w:widowControl/>
        <w:tabs>
          <w:tab w:val="left" w:pos="1552"/>
        </w:tabs>
        <w:ind w:left="360" w:hanging="360"/>
        <w:rPr>
          <w:rFonts w:cs="Times New Roman"/>
        </w:rPr>
      </w:pPr>
      <w:r w:rsidRPr="00491B71">
        <w:rPr>
          <w:rFonts w:cs="Times New Roman"/>
        </w:rPr>
        <w:t xml:space="preserve">Division of Treatment and Recovery Research </w:t>
      </w:r>
    </w:p>
    <w:p w14:paraId="40AE909B" w14:textId="72293027" w:rsidR="0040220A" w:rsidRPr="00262484" w:rsidRDefault="005E3E12" w:rsidP="00491B71">
      <w:pPr>
        <w:pStyle w:val="BodyText"/>
        <w:widowControl/>
        <w:tabs>
          <w:tab w:val="left" w:pos="1552"/>
        </w:tabs>
        <w:ind w:left="360" w:hanging="360"/>
        <w:rPr>
          <w:rFonts w:cs="Times New Roman"/>
        </w:rPr>
      </w:pPr>
      <w:r>
        <w:rPr>
          <w:rFonts w:cs="Times New Roman"/>
        </w:rPr>
        <w:t>NIAAA, NIH</w:t>
      </w:r>
    </w:p>
    <w:p w14:paraId="59B005DB" w14:textId="77777777" w:rsidR="00724D56" w:rsidRPr="0040220A" w:rsidRDefault="00724D56" w:rsidP="00491B71">
      <w:pPr>
        <w:pStyle w:val="BodyText"/>
        <w:widowControl/>
        <w:tabs>
          <w:tab w:val="left" w:pos="1552"/>
        </w:tabs>
        <w:ind w:left="360" w:hanging="360"/>
        <w:rPr>
          <w:rFonts w:cs="Times New Roman"/>
        </w:rPr>
      </w:pPr>
    </w:p>
    <w:p w14:paraId="50DD7FD8"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Cora Lee Wetherington, Ph.D.</w:t>
      </w:r>
    </w:p>
    <w:p w14:paraId="5C7E60C7" w14:textId="77777777" w:rsidR="00724D56" w:rsidRPr="00262484" w:rsidRDefault="00724D56" w:rsidP="00491B71">
      <w:pPr>
        <w:pStyle w:val="BodyText"/>
        <w:widowControl/>
        <w:tabs>
          <w:tab w:val="left" w:pos="1552"/>
        </w:tabs>
        <w:ind w:left="360" w:hanging="360"/>
        <w:rPr>
          <w:rFonts w:cs="Times New Roman"/>
        </w:rPr>
      </w:pPr>
      <w:r w:rsidRPr="00262484">
        <w:rPr>
          <w:rFonts w:cs="Times New Roman"/>
        </w:rPr>
        <w:t>Women and Sex/Gender Differences Research Coordinator</w:t>
      </w:r>
    </w:p>
    <w:p w14:paraId="2B89D818" w14:textId="77777777" w:rsidR="005E3E12" w:rsidRDefault="00724D56" w:rsidP="00491B71">
      <w:pPr>
        <w:pStyle w:val="BodyText"/>
        <w:widowControl/>
        <w:tabs>
          <w:tab w:val="left" w:pos="1552"/>
        </w:tabs>
        <w:ind w:left="360" w:hanging="360"/>
        <w:rPr>
          <w:rFonts w:cs="Times New Roman"/>
        </w:rPr>
      </w:pPr>
      <w:r w:rsidRPr="00262484">
        <w:rPr>
          <w:rFonts w:cs="Times New Roman"/>
        </w:rPr>
        <w:t>Behavioral and Cognitive Neuroscience Branch</w:t>
      </w:r>
      <w:r w:rsidR="00262484">
        <w:rPr>
          <w:rFonts w:cs="Times New Roman"/>
        </w:rPr>
        <w:t>,</w:t>
      </w:r>
      <w:r w:rsidRPr="00262484">
        <w:rPr>
          <w:rFonts w:cs="Times New Roman"/>
        </w:rPr>
        <w:t xml:space="preserve"> Division of Neuroscience and Behavior </w:t>
      </w:r>
    </w:p>
    <w:p w14:paraId="77538DED" w14:textId="60BF721E" w:rsidR="00724D56" w:rsidRPr="00262484" w:rsidRDefault="00724D56" w:rsidP="00491B71">
      <w:pPr>
        <w:pStyle w:val="BodyText"/>
        <w:widowControl/>
        <w:tabs>
          <w:tab w:val="left" w:pos="1552"/>
        </w:tabs>
        <w:ind w:left="360" w:hanging="360"/>
        <w:rPr>
          <w:rFonts w:cs="Times New Roman"/>
        </w:rPr>
      </w:pPr>
      <w:r w:rsidRPr="00262484">
        <w:rPr>
          <w:rFonts w:cs="Times New Roman"/>
        </w:rPr>
        <w:t>National Institute on Drug Abuse</w:t>
      </w:r>
      <w:r w:rsidR="00262484">
        <w:rPr>
          <w:rFonts w:cs="Times New Roman"/>
        </w:rPr>
        <w:t>, NIH</w:t>
      </w:r>
    </w:p>
    <w:p w14:paraId="392B18A8" w14:textId="77777777" w:rsidR="005E3E12" w:rsidRPr="00262484" w:rsidRDefault="005E3E12" w:rsidP="00724D56">
      <w:pPr>
        <w:pStyle w:val="BodyText"/>
        <w:widowControl/>
        <w:tabs>
          <w:tab w:val="left" w:pos="1552"/>
        </w:tabs>
        <w:ind w:left="0"/>
        <w:rPr>
          <w:rFonts w:cs="Times New Roman"/>
        </w:rPr>
      </w:pPr>
    </w:p>
    <w:p w14:paraId="719B4545" w14:textId="575A00CA" w:rsidR="00D93190" w:rsidRPr="00D203E7" w:rsidRDefault="004C7C32" w:rsidP="00D203E7">
      <w:pPr>
        <w:pStyle w:val="BodyText"/>
        <w:ind w:left="0"/>
        <w:rPr>
          <w:b/>
        </w:rPr>
      </w:pPr>
      <w:r>
        <w:rPr>
          <w:b/>
        </w:rPr>
        <w:t xml:space="preserve">Invited Special Guest </w:t>
      </w:r>
      <w:r w:rsidR="005E3E12" w:rsidRPr="00D203E7">
        <w:rPr>
          <w:b/>
        </w:rPr>
        <w:t>Speakers</w:t>
      </w:r>
    </w:p>
    <w:p w14:paraId="23F32230" w14:textId="1B249B28" w:rsidR="005E3E12" w:rsidRDefault="005E3E12" w:rsidP="006E690E">
      <w:pPr>
        <w:pStyle w:val="BodyText"/>
        <w:widowControl/>
        <w:tabs>
          <w:tab w:val="left" w:pos="1552"/>
        </w:tabs>
        <w:ind w:left="0"/>
        <w:rPr>
          <w:rFonts w:cs="Times New Roman"/>
        </w:rPr>
      </w:pPr>
    </w:p>
    <w:p w14:paraId="472C03FC" w14:textId="616F5ADE" w:rsidR="005E3E12" w:rsidRDefault="005E3E12" w:rsidP="005E3E12">
      <w:pPr>
        <w:widowControl/>
        <w:rPr>
          <w:rFonts w:ascii="Times New Roman" w:hAnsi="Times New Roman" w:cs="Times New Roman"/>
          <w:spacing w:val="-1"/>
          <w:sz w:val="24"/>
          <w:szCs w:val="24"/>
        </w:rPr>
      </w:pPr>
      <w:r w:rsidRPr="005E3E12">
        <w:rPr>
          <w:rFonts w:ascii="Times New Roman" w:hAnsi="Times New Roman" w:cs="Times New Roman"/>
          <w:sz w:val="24"/>
          <w:szCs w:val="24"/>
        </w:rPr>
        <w:t xml:space="preserve">Diana R. </w:t>
      </w:r>
      <w:r w:rsidRPr="005E3E12">
        <w:rPr>
          <w:rFonts w:ascii="Times New Roman" w:hAnsi="Times New Roman" w:cs="Times New Roman"/>
          <w:spacing w:val="-1"/>
          <w:sz w:val="24"/>
          <w:szCs w:val="24"/>
        </w:rPr>
        <w:t>Simmes,</w:t>
      </w:r>
      <w:r w:rsidRPr="005E3E12">
        <w:rPr>
          <w:rFonts w:ascii="Times New Roman" w:hAnsi="Times New Roman" w:cs="Times New Roman"/>
          <w:sz w:val="24"/>
          <w:szCs w:val="24"/>
        </w:rPr>
        <w:t xml:space="preserve"> </w:t>
      </w:r>
      <w:r>
        <w:rPr>
          <w:rFonts w:ascii="Times New Roman" w:hAnsi="Times New Roman" w:cs="Times New Roman"/>
          <w:spacing w:val="-1"/>
          <w:sz w:val="24"/>
          <w:szCs w:val="24"/>
        </w:rPr>
        <w:t>M.P.H.</w:t>
      </w:r>
    </w:p>
    <w:p w14:paraId="07FDD7D6" w14:textId="1759AEBB" w:rsidR="005E3E12" w:rsidRDefault="005E3E12" w:rsidP="005E3E12">
      <w:pPr>
        <w:widowControl/>
        <w:rPr>
          <w:rFonts w:ascii="Times New Roman" w:hAnsi="Times New Roman" w:cs="Times New Roman"/>
          <w:spacing w:val="-1"/>
          <w:sz w:val="24"/>
          <w:szCs w:val="24"/>
        </w:rPr>
      </w:pPr>
      <w:r>
        <w:rPr>
          <w:rFonts w:ascii="Times New Roman" w:hAnsi="Times New Roman" w:cs="Times New Roman"/>
          <w:spacing w:val="-1"/>
          <w:sz w:val="24"/>
          <w:szCs w:val="24"/>
        </w:rPr>
        <w:t>Academic Coordinator</w:t>
      </w:r>
    </w:p>
    <w:p w14:paraId="6690F2B5" w14:textId="34389A18" w:rsidR="005E3E12" w:rsidRDefault="005E3E12" w:rsidP="005E3E12">
      <w:pPr>
        <w:widowControl/>
        <w:rPr>
          <w:rFonts w:ascii="Times New Roman" w:hAnsi="Times New Roman" w:cs="Times New Roman"/>
          <w:sz w:val="24"/>
          <w:szCs w:val="24"/>
        </w:rPr>
      </w:pPr>
      <w:r>
        <w:rPr>
          <w:rFonts w:ascii="Times New Roman" w:hAnsi="Times New Roman" w:cs="Times New Roman"/>
          <w:spacing w:val="-1"/>
          <w:sz w:val="24"/>
          <w:szCs w:val="24"/>
        </w:rPr>
        <w:t>Institute for Fetal Alcohol Spectrum Disorders Discovery</w:t>
      </w:r>
    </w:p>
    <w:p w14:paraId="5EA0EFB7" w14:textId="7AA71B0A" w:rsidR="005E3E12" w:rsidRDefault="005E3E12" w:rsidP="005E3E12">
      <w:pPr>
        <w:widowControl/>
        <w:rPr>
          <w:rFonts w:ascii="Times New Roman" w:hAnsi="Times New Roman" w:cs="Times New Roman"/>
          <w:spacing w:val="-1"/>
          <w:sz w:val="24"/>
          <w:szCs w:val="24"/>
        </w:rPr>
      </w:pPr>
      <w:r w:rsidRPr="005E3E12">
        <w:rPr>
          <w:rFonts w:ascii="Times New Roman" w:hAnsi="Times New Roman" w:cs="Times New Roman"/>
          <w:spacing w:val="-1"/>
          <w:sz w:val="24"/>
          <w:szCs w:val="24"/>
        </w:rPr>
        <w:t>University</w:t>
      </w:r>
      <w:r w:rsidRPr="005E3E12">
        <w:rPr>
          <w:rFonts w:ascii="Times New Roman" w:hAnsi="Times New Roman" w:cs="Times New Roman"/>
          <w:sz w:val="24"/>
          <w:szCs w:val="24"/>
        </w:rPr>
        <w:t xml:space="preserve"> of </w:t>
      </w:r>
      <w:r w:rsidRPr="005E3E12">
        <w:rPr>
          <w:rFonts w:ascii="Times New Roman" w:hAnsi="Times New Roman" w:cs="Times New Roman"/>
          <w:spacing w:val="-1"/>
          <w:sz w:val="24"/>
          <w:szCs w:val="24"/>
        </w:rPr>
        <w:t>California,</w:t>
      </w:r>
      <w:r w:rsidRPr="005E3E12">
        <w:rPr>
          <w:rFonts w:ascii="Times New Roman" w:hAnsi="Times New Roman" w:cs="Times New Roman"/>
          <w:sz w:val="24"/>
          <w:szCs w:val="24"/>
        </w:rPr>
        <w:t xml:space="preserve"> San </w:t>
      </w:r>
      <w:r w:rsidRPr="005E3E12">
        <w:rPr>
          <w:rFonts w:ascii="Times New Roman" w:hAnsi="Times New Roman" w:cs="Times New Roman"/>
          <w:spacing w:val="-1"/>
          <w:sz w:val="24"/>
          <w:szCs w:val="24"/>
        </w:rPr>
        <w:t>Diego</w:t>
      </w:r>
    </w:p>
    <w:p w14:paraId="77C55414" w14:textId="4125BC5E" w:rsidR="00C96B00" w:rsidRDefault="00C96B00" w:rsidP="005E3E12">
      <w:pPr>
        <w:widowControl/>
        <w:rPr>
          <w:rFonts w:ascii="Times New Roman" w:hAnsi="Times New Roman" w:cs="Times New Roman"/>
          <w:spacing w:val="-1"/>
          <w:sz w:val="24"/>
          <w:szCs w:val="24"/>
        </w:rPr>
      </w:pPr>
    </w:p>
    <w:p w14:paraId="5FB839F6" w14:textId="7E3A6D1A" w:rsidR="00C96B00" w:rsidRDefault="00C96B00" w:rsidP="005E3E12">
      <w:pPr>
        <w:widowControl/>
        <w:rPr>
          <w:rFonts w:ascii="Times New Roman" w:hAnsi="Times New Roman" w:cs="Times New Roman"/>
          <w:spacing w:val="-1"/>
          <w:sz w:val="24"/>
          <w:szCs w:val="24"/>
        </w:rPr>
      </w:pPr>
      <w:r>
        <w:rPr>
          <w:rFonts w:ascii="Times New Roman" w:hAnsi="Times New Roman" w:cs="Times New Roman"/>
          <w:spacing w:val="-1"/>
          <w:sz w:val="24"/>
          <w:szCs w:val="24"/>
        </w:rPr>
        <w:t>Yasmin Senturias, M.D.</w:t>
      </w:r>
    </w:p>
    <w:p w14:paraId="22786732" w14:textId="71346FE4" w:rsidR="003916BF" w:rsidRDefault="003916BF" w:rsidP="005E3E12">
      <w:pPr>
        <w:widowControl/>
        <w:rPr>
          <w:rFonts w:ascii="Times New Roman" w:hAnsi="Times New Roman" w:cs="Times New Roman"/>
          <w:spacing w:val="-1"/>
          <w:sz w:val="24"/>
          <w:szCs w:val="24"/>
        </w:rPr>
      </w:pPr>
      <w:r>
        <w:rPr>
          <w:rFonts w:ascii="Times New Roman" w:hAnsi="Times New Roman" w:cs="Times New Roman"/>
          <w:spacing w:val="-1"/>
          <w:sz w:val="24"/>
          <w:szCs w:val="24"/>
        </w:rPr>
        <w:t xml:space="preserve">Medical Director and Academic Division Director </w:t>
      </w:r>
    </w:p>
    <w:p w14:paraId="7F8295EE" w14:textId="0B85DC92" w:rsidR="003916BF" w:rsidRDefault="003916BF" w:rsidP="005E3E12">
      <w:pPr>
        <w:widowControl/>
        <w:rPr>
          <w:rFonts w:ascii="Times New Roman" w:hAnsi="Times New Roman" w:cs="Times New Roman"/>
          <w:spacing w:val="-1"/>
          <w:sz w:val="24"/>
          <w:szCs w:val="24"/>
        </w:rPr>
      </w:pPr>
      <w:r>
        <w:rPr>
          <w:rFonts w:ascii="Times New Roman" w:hAnsi="Times New Roman" w:cs="Times New Roman"/>
          <w:spacing w:val="-1"/>
          <w:sz w:val="24"/>
          <w:szCs w:val="24"/>
        </w:rPr>
        <w:t>Carolinas HealthCare System</w:t>
      </w:r>
    </w:p>
    <w:p w14:paraId="098BA018" w14:textId="69CF403F" w:rsidR="003916BF" w:rsidRDefault="003916BF" w:rsidP="005E3E12">
      <w:pPr>
        <w:widowControl/>
        <w:rPr>
          <w:rFonts w:ascii="Times New Roman" w:hAnsi="Times New Roman" w:cs="Times New Roman"/>
          <w:spacing w:val="-1"/>
          <w:sz w:val="24"/>
          <w:szCs w:val="24"/>
        </w:rPr>
      </w:pPr>
      <w:r>
        <w:rPr>
          <w:rFonts w:ascii="Times New Roman" w:hAnsi="Times New Roman" w:cs="Times New Roman"/>
          <w:spacing w:val="-1"/>
          <w:sz w:val="24"/>
          <w:szCs w:val="24"/>
        </w:rPr>
        <w:t>Adjunct Associate Professor</w:t>
      </w:r>
    </w:p>
    <w:p w14:paraId="6BC89273" w14:textId="48AC4A7A" w:rsidR="00C96B00" w:rsidRPr="005E3E12" w:rsidRDefault="00C96B00" w:rsidP="005E3E12">
      <w:pPr>
        <w:widowControl/>
        <w:rPr>
          <w:rFonts w:ascii="Times New Roman" w:hAnsi="Times New Roman" w:cs="Times New Roman"/>
          <w:spacing w:val="-1"/>
          <w:sz w:val="24"/>
          <w:szCs w:val="24"/>
        </w:rPr>
      </w:pPr>
      <w:r>
        <w:rPr>
          <w:rFonts w:ascii="Times New Roman" w:hAnsi="Times New Roman" w:cs="Times New Roman"/>
          <w:spacing w:val="-1"/>
          <w:sz w:val="24"/>
          <w:szCs w:val="24"/>
        </w:rPr>
        <w:t>University of North Carolina Chapel Hill</w:t>
      </w:r>
    </w:p>
    <w:p w14:paraId="034FCE3E" w14:textId="77777777" w:rsidR="005E3E12" w:rsidRPr="00B958DE" w:rsidRDefault="005E3E12" w:rsidP="005E3E12">
      <w:pPr>
        <w:widowControl/>
        <w:rPr>
          <w:rFonts w:ascii="Times New Roman" w:eastAsia="Times New Roman" w:hAnsi="Times New Roman" w:cs="Times New Roman"/>
          <w:sz w:val="24"/>
          <w:szCs w:val="24"/>
        </w:rPr>
      </w:pPr>
    </w:p>
    <w:p w14:paraId="438DEA4F" w14:textId="77777777" w:rsidR="00EE287E" w:rsidRPr="00EE287E" w:rsidRDefault="005E3E12" w:rsidP="00051FDC">
      <w:pPr>
        <w:rPr>
          <w:rFonts w:ascii="Times New Roman" w:eastAsia="Times New Roman" w:hAnsi="Times New Roman" w:cs="Times New Roman"/>
          <w:bCs/>
          <w:sz w:val="24"/>
          <w:szCs w:val="24"/>
        </w:rPr>
      </w:pPr>
      <w:r w:rsidRPr="00EE287E">
        <w:rPr>
          <w:rFonts w:ascii="Times New Roman" w:hAnsi="Times New Roman" w:cs="Times New Roman"/>
          <w:bCs/>
          <w:sz w:val="24"/>
          <w:szCs w:val="24"/>
        </w:rPr>
        <w:t>Ruth Richardson, J.D.</w:t>
      </w:r>
    </w:p>
    <w:p w14:paraId="254CA592" w14:textId="0659F162" w:rsidR="00051FDC" w:rsidRPr="00EE287E" w:rsidRDefault="00051FDC" w:rsidP="00051FDC">
      <w:pPr>
        <w:rPr>
          <w:rFonts w:ascii="Times New Roman" w:hAnsi="Times New Roman" w:cs="Times New Roman"/>
          <w:sz w:val="24"/>
          <w:szCs w:val="24"/>
        </w:rPr>
      </w:pPr>
      <w:r w:rsidRPr="00EE287E">
        <w:rPr>
          <w:rFonts w:ascii="Times New Roman" w:hAnsi="Times New Roman" w:cs="Times New Roman"/>
          <w:bCs/>
          <w:sz w:val="24"/>
          <w:szCs w:val="24"/>
        </w:rPr>
        <w:t>Director of Programs &amp; National Strategic Initiatives</w:t>
      </w:r>
    </w:p>
    <w:p w14:paraId="08788585" w14:textId="77777777" w:rsidR="00051FDC" w:rsidRPr="00EE287E" w:rsidRDefault="00051FDC" w:rsidP="00051FDC">
      <w:pPr>
        <w:rPr>
          <w:rFonts w:ascii="Times New Roman" w:hAnsi="Times New Roman" w:cs="Times New Roman"/>
          <w:sz w:val="24"/>
          <w:szCs w:val="24"/>
        </w:rPr>
      </w:pPr>
      <w:r w:rsidRPr="00EE287E">
        <w:rPr>
          <w:rFonts w:ascii="Times New Roman" w:hAnsi="Times New Roman" w:cs="Times New Roman"/>
          <w:sz w:val="24"/>
          <w:szCs w:val="24"/>
        </w:rPr>
        <w:t>Minnesota Organization on Fetal Alcohol Syndrome (MOFAS)</w:t>
      </w:r>
    </w:p>
    <w:p w14:paraId="04640B54" w14:textId="77777777" w:rsidR="000452AD" w:rsidRDefault="00051FDC" w:rsidP="00051FDC">
      <w:pPr>
        <w:rPr>
          <w:rFonts w:ascii="Times New Roman" w:hAnsi="Times New Roman" w:cs="Times New Roman"/>
          <w:sz w:val="24"/>
          <w:szCs w:val="24"/>
        </w:rPr>
        <w:sectPr w:rsidR="000452AD" w:rsidSect="00A2777F">
          <w:footerReference w:type="default" r:id="rId25"/>
          <w:pgSz w:w="12240" w:h="15840"/>
          <w:pgMar w:top="1440" w:right="1440" w:bottom="1440" w:left="1440" w:header="720" w:footer="576" w:gutter="0"/>
          <w:pgNumType w:start="1"/>
          <w:cols w:space="720"/>
          <w:docGrid w:linePitch="299"/>
        </w:sectPr>
      </w:pPr>
      <w:r w:rsidRPr="00EE287E">
        <w:rPr>
          <w:rFonts w:ascii="Times New Roman" w:hAnsi="Times New Roman" w:cs="Times New Roman"/>
          <w:sz w:val="24"/>
          <w:szCs w:val="24"/>
        </w:rPr>
        <w:t xml:space="preserve">St. Paul, MN </w:t>
      </w:r>
    </w:p>
    <w:p w14:paraId="2883D584" w14:textId="1EDA8C2A" w:rsidR="00051FDC" w:rsidRDefault="000452AD" w:rsidP="000452AD">
      <w:pPr>
        <w:pStyle w:val="Heading1"/>
        <w:spacing w:after="360"/>
      </w:pPr>
      <w:bookmarkStart w:id="26" w:name="_Toc494186516"/>
      <w:r>
        <w:lastRenderedPageBreak/>
        <w:t>Appendix B: Agenda</w:t>
      </w:r>
      <w:bookmarkEnd w:id="26"/>
    </w:p>
    <w:p w14:paraId="29CF6792" w14:textId="77777777" w:rsidR="000452AD" w:rsidRPr="000452AD" w:rsidRDefault="000452AD" w:rsidP="000452AD">
      <w:pPr>
        <w:widowControl/>
        <w:spacing w:line="228" w:lineRule="auto"/>
        <w:jc w:val="center"/>
        <w:rPr>
          <w:rFonts w:ascii="Times New Roman" w:eastAsia="Times New Roman" w:hAnsi="Times New Roman" w:cs="Times New Roman"/>
          <w:b/>
          <w:bCs/>
          <w:smallCaps/>
          <w:sz w:val="30"/>
          <w:szCs w:val="30"/>
        </w:rPr>
      </w:pPr>
      <w:r w:rsidRPr="000452AD">
        <w:rPr>
          <w:rFonts w:ascii="Times New Roman" w:eastAsia="Times New Roman" w:hAnsi="Times New Roman" w:cs="Times New Roman"/>
          <w:b/>
          <w:bCs/>
          <w:smallCaps/>
          <w:sz w:val="30"/>
          <w:szCs w:val="30"/>
        </w:rPr>
        <w:t>Meeting of the Interagency Coordinating Committee</w:t>
      </w:r>
    </w:p>
    <w:p w14:paraId="14C506DC" w14:textId="77777777" w:rsidR="000452AD" w:rsidRPr="000452AD" w:rsidRDefault="000452AD" w:rsidP="000452AD">
      <w:pPr>
        <w:widowControl/>
        <w:spacing w:line="228" w:lineRule="auto"/>
        <w:jc w:val="center"/>
        <w:rPr>
          <w:rFonts w:ascii="Times New Roman" w:eastAsia="Times New Roman" w:hAnsi="Times New Roman" w:cs="Times New Roman"/>
          <w:b/>
          <w:bCs/>
          <w:smallCaps/>
          <w:sz w:val="30"/>
          <w:szCs w:val="30"/>
        </w:rPr>
      </w:pPr>
      <w:r w:rsidRPr="000452AD">
        <w:rPr>
          <w:rFonts w:ascii="Times New Roman" w:eastAsia="Times New Roman" w:hAnsi="Times New Roman" w:cs="Times New Roman"/>
          <w:b/>
          <w:bCs/>
          <w:smallCaps/>
          <w:sz w:val="30"/>
          <w:szCs w:val="30"/>
        </w:rPr>
        <w:t>on Fetal Alcohol Spectrum Disorders</w:t>
      </w:r>
    </w:p>
    <w:p w14:paraId="65A4EFF3" w14:textId="77777777" w:rsidR="000452AD" w:rsidRPr="000452AD" w:rsidRDefault="000452AD" w:rsidP="000452AD">
      <w:pPr>
        <w:widowControl/>
        <w:jc w:val="center"/>
        <w:rPr>
          <w:rFonts w:ascii="Times New Roman" w:eastAsia="Times New Roman" w:hAnsi="Times New Roman" w:cs="Times New Roman"/>
          <w:sz w:val="28"/>
          <w:szCs w:val="28"/>
        </w:rPr>
      </w:pPr>
    </w:p>
    <w:p w14:paraId="039628CE" w14:textId="77777777" w:rsidR="000452AD" w:rsidRPr="000452AD" w:rsidRDefault="000452AD" w:rsidP="000452AD">
      <w:pPr>
        <w:widowControl/>
        <w:spacing w:line="312" w:lineRule="auto"/>
        <w:jc w:val="center"/>
        <w:rPr>
          <w:rFonts w:ascii="Times New Roman" w:eastAsia="Times New Roman" w:hAnsi="Times New Roman" w:cs="Times New Roman"/>
          <w:sz w:val="24"/>
          <w:szCs w:val="24"/>
        </w:rPr>
      </w:pPr>
      <w:r w:rsidRPr="000452AD">
        <w:rPr>
          <w:rFonts w:ascii="Times New Roman" w:eastAsia="Times New Roman" w:hAnsi="Times New Roman" w:cs="Times New Roman"/>
          <w:sz w:val="24"/>
          <w:szCs w:val="24"/>
        </w:rPr>
        <w:t>National Institute on Alcohol Abuse and Alcoholism</w:t>
      </w:r>
    </w:p>
    <w:p w14:paraId="32A80D0D" w14:textId="77777777" w:rsidR="000452AD" w:rsidRPr="000452AD" w:rsidRDefault="000452AD" w:rsidP="000452AD">
      <w:pPr>
        <w:widowControl/>
        <w:spacing w:line="312" w:lineRule="auto"/>
        <w:jc w:val="center"/>
        <w:rPr>
          <w:rFonts w:ascii="Times New Roman" w:eastAsia="Times New Roman" w:hAnsi="Times New Roman" w:cs="Times New Roman"/>
          <w:sz w:val="24"/>
          <w:szCs w:val="24"/>
        </w:rPr>
      </w:pPr>
      <w:r w:rsidRPr="000452AD">
        <w:rPr>
          <w:rFonts w:ascii="Times New Roman" w:eastAsia="Times New Roman" w:hAnsi="Times New Roman" w:cs="Times New Roman"/>
          <w:sz w:val="24"/>
          <w:szCs w:val="24"/>
        </w:rPr>
        <w:t xml:space="preserve">5635 Fishers Lane </w:t>
      </w:r>
      <w:r w:rsidRPr="000452AD">
        <w:rPr>
          <w:rFonts w:ascii="Arial" w:eastAsia="Times New Roman" w:hAnsi="Arial" w:cs="Arial"/>
          <w:sz w:val="20"/>
          <w:szCs w:val="20"/>
        </w:rPr>
        <w:t>♦</w:t>
      </w:r>
      <w:r w:rsidRPr="000452AD">
        <w:rPr>
          <w:rFonts w:ascii="Times New Roman" w:eastAsia="Times New Roman" w:hAnsi="Times New Roman" w:cs="Times New Roman"/>
          <w:sz w:val="24"/>
          <w:szCs w:val="24"/>
        </w:rPr>
        <w:t xml:space="preserve"> Terrace Level Conference Center </w:t>
      </w:r>
      <w:r w:rsidRPr="000452AD">
        <w:rPr>
          <w:rFonts w:ascii="Arial" w:eastAsia="Times New Roman" w:hAnsi="Arial" w:cs="Arial"/>
          <w:sz w:val="20"/>
          <w:szCs w:val="20"/>
        </w:rPr>
        <w:t>♦</w:t>
      </w:r>
      <w:r w:rsidRPr="000452AD">
        <w:rPr>
          <w:rFonts w:ascii="Times New Roman" w:eastAsia="Times New Roman" w:hAnsi="Times New Roman" w:cs="Times New Roman"/>
          <w:sz w:val="24"/>
          <w:szCs w:val="24"/>
        </w:rPr>
        <w:t xml:space="preserve"> Rockville, Maryland 20852</w:t>
      </w:r>
    </w:p>
    <w:p w14:paraId="7409779F" w14:textId="77777777" w:rsidR="000452AD" w:rsidRPr="000452AD" w:rsidRDefault="000452AD" w:rsidP="000452AD">
      <w:pPr>
        <w:widowControl/>
        <w:jc w:val="center"/>
        <w:rPr>
          <w:rFonts w:ascii="Times New Roman" w:eastAsia="Times New Roman" w:hAnsi="Times New Roman" w:cs="Times New Roman"/>
          <w:sz w:val="16"/>
          <w:szCs w:val="16"/>
        </w:rPr>
      </w:pPr>
    </w:p>
    <w:p w14:paraId="2A3F0F0A" w14:textId="17C4D187" w:rsidR="000452AD" w:rsidRPr="000452AD" w:rsidRDefault="00B02FCF" w:rsidP="000452AD">
      <w:pPr>
        <w:widowControl/>
        <w:jc w:val="center"/>
        <w:rPr>
          <w:rFonts w:ascii="Times New Roman" w:eastAsia="Times New Roman" w:hAnsi="Times New Roman" w:cs="Times New Roman"/>
          <w:sz w:val="16"/>
          <w:szCs w:val="16"/>
        </w:rPr>
      </w:pPr>
      <w:hyperlink r:id="rId26" w:history="1">
        <w:r w:rsidR="000452AD" w:rsidRPr="000452AD">
          <w:rPr>
            <w:rFonts w:ascii="Times New Roman" w:eastAsia="Times New Roman" w:hAnsi="Times New Roman" w:cs="Times New Roman"/>
            <w:color w:val="0563C1"/>
            <w:sz w:val="24"/>
            <w:szCs w:val="24"/>
            <w:u w:val="single"/>
          </w:rPr>
          <w:t>https://videocast.nih.gov</w:t>
        </w:r>
      </w:hyperlink>
    </w:p>
    <w:p w14:paraId="5030CB46" w14:textId="77777777" w:rsidR="000452AD" w:rsidRPr="000452AD" w:rsidRDefault="000452AD" w:rsidP="000452AD">
      <w:pPr>
        <w:widowControl/>
        <w:jc w:val="center"/>
        <w:rPr>
          <w:rFonts w:ascii="Times New Roman" w:eastAsia="Times New Roman" w:hAnsi="Times New Roman" w:cs="Times New Roman"/>
          <w:sz w:val="16"/>
          <w:szCs w:val="16"/>
        </w:rPr>
      </w:pPr>
    </w:p>
    <w:p w14:paraId="7AF311B2" w14:textId="77777777" w:rsidR="000452AD" w:rsidRPr="000452AD" w:rsidRDefault="000452AD" w:rsidP="000452AD">
      <w:pPr>
        <w:widowControl/>
        <w:jc w:val="center"/>
        <w:rPr>
          <w:rFonts w:ascii="Times New Roman" w:eastAsia="Times New Roman" w:hAnsi="Times New Roman" w:cs="Times New Roman"/>
          <w:b/>
          <w:sz w:val="28"/>
          <w:szCs w:val="28"/>
        </w:rPr>
      </w:pPr>
      <w:r w:rsidRPr="000452AD">
        <w:rPr>
          <w:rFonts w:ascii="Times New Roman" w:eastAsia="Times New Roman" w:hAnsi="Times New Roman" w:cs="Times New Roman"/>
          <w:b/>
          <w:sz w:val="28"/>
          <w:szCs w:val="28"/>
        </w:rPr>
        <w:t>Thursday, April 13, 2017</w:t>
      </w:r>
    </w:p>
    <w:p w14:paraId="05D5BECC" w14:textId="77777777" w:rsidR="000452AD" w:rsidRPr="000452AD" w:rsidRDefault="000452AD" w:rsidP="000452AD">
      <w:pPr>
        <w:widowControl/>
        <w:jc w:val="center"/>
        <w:rPr>
          <w:rFonts w:ascii="Times New Roman" w:eastAsia="Times New Roman" w:hAnsi="Times New Roman" w:cs="Times New Roman"/>
          <w:b/>
          <w:sz w:val="16"/>
          <w:szCs w:val="16"/>
        </w:rPr>
      </w:pPr>
    </w:p>
    <w:p w14:paraId="0BD2586A" w14:textId="7B847D2E" w:rsidR="000452AD" w:rsidRPr="000452AD" w:rsidRDefault="000452AD" w:rsidP="0003756B">
      <w:pPr>
        <w:widowControl/>
        <w:spacing w:after="240"/>
        <w:jc w:val="center"/>
        <w:rPr>
          <w:rFonts w:ascii="Times New Roman" w:eastAsia="Times New Roman" w:hAnsi="Times New Roman" w:cs="Times New Roman"/>
          <w:smallCaps/>
          <w:sz w:val="16"/>
          <w:szCs w:val="16"/>
        </w:rPr>
      </w:pPr>
      <w:r w:rsidRPr="000452AD">
        <w:rPr>
          <w:rFonts w:ascii="Times New Roman" w:eastAsia="Times New Roman" w:hAnsi="Times New Roman" w:cs="Times New Roman"/>
          <w:b/>
          <w:iCs/>
          <w:sz w:val="28"/>
          <w:szCs w:val="28"/>
        </w:rPr>
        <w:t>AGENDA</w:t>
      </w:r>
      <w:r w:rsidRPr="000452AD">
        <w:rPr>
          <w:rFonts w:ascii="Times New Roman" w:eastAsia="Times New Roman" w:hAnsi="Times New Roman" w:cs="Times New Roman"/>
          <w:smallCaps/>
        </w:rPr>
        <w:t xml:space="preserve"> </w:t>
      </w:r>
    </w:p>
    <w:p w14:paraId="1F969DDF" w14:textId="26011C35" w:rsidR="000452AD" w:rsidRPr="000452AD" w:rsidRDefault="000452AD" w:rsidP="000452AD">
      <w:pPr>
        <w:widowControl/>
        <w:tabs>
          <w:tab w:val="left" w:pos="0"/>
        </w:tabs>
        <w:spacing w:line="264" w:lineRule="auto"/>
        <w:rPr>
          <w:rFonts w:ascii="Times New Roman" w:eastAsia="Times New Roman" w:hAnsi="Times New Roman" w:cs="Times New Roman"/>
          <w:caps/>
          <w:sz w:val="24"/>
          <w:szCs w:val="24"/>
        </w:rPr>
      </w:pPr>
      <w:r w:rsidRPr="000452AD">
        <w:rPr>
          <w:rFonts w:ascii="Times New Roman" w:eastAsia="Times New Roman" w:hAnsi="Times New Roman" w:cs="Times New Roman"/>
          <w:smallCaps/>
          <w:sz w:val="24"/>
          <w:szCs w:val="24"/>
        </w:rPr>
        <w:t>8:30 A.M</w:t>
      </w:r>
      <w:r w:rsidRPr="000452AD">
        <w:rPr>
          <w:rFonts w:ascii="Times New Roman" w:eastAsia="Times New Roman" w:hAnsi="Times New Roman" w:cs="Times New Roman"/>
          <w:sz w:val="24"/>
          <w:szCs w:val="24"/>
        </w:rPr>
        <w:t>.</w:t>
      </w:r>
      <w:r w:rsidRPr="000452AD">
        <w:rPr>
          <w:rFonts w:ascii="Times New Roman" w:eastAsia="Times New Roman" w:hAnsi="Times New Roman" w:cs="Times New Roman"/>
          <w:smallCaps/>
          <w:sz w:val="24"/>
          <w:szCs w:val="24"/>
        </w:rPr>
        <w:t xml:space="preserve"> </w:t>
      </w:r>
      <w:r w:rsidRPr="000452AD">
        <w:rPr>
          <w:rFonts w:ascii="Times New Roman" w:eastAsia="Times New Roman" w:hAnsi="Times New Roman" w:cs="Times New Roman"/>
          <w:smallCaps/>
          <w:sz w:val="24"/>
          <w:szCs w:val="24"/>
        </w:rPr>
        <w:tab/>
      </w:r>
      <w:r w:rsidRPr="000452AD">
        <w:rPr>
          <w:rFonts w:ascii="Times New Roman" w:eastAsia="Times New Roman" w:hAnsi="Times New Roman" w:cs="Times New Roman"/>
          <w:sz w:val="24"/>
          <w:szCs w:val="24"/>
        </w:rPr>
        <w:t xml:space="preserve">Welcome, Introductions, and Comments </w:t>
      </w:r>
    </w:p>
    <w:p w14:paraId="703332CD" w14:textId="77777777" w:rsidR="000452AD" w:rsidRPr="000452AD" w:rsidRDefault="000452AD" w:rsidP="000452AD">
      <w:pPr>
        <w:widowControl/>
        <w:tabs>
          <w:tab w:val="left" w:pos="1530"/>
        </w:tabs>
        <w:spacing w:line="264" w:lineRule="auto"/>
        <w:ind w:left="1440"/>
        <w:rPr>
          <w:rFonts w:ascii="Times New Roman" w:eastAsia="Times New Roman" w:hAnsi="Times New Roman" w:cs="Times New Roman"/>
          <w:caps/>
          <w:sz w:val="24"/>
          <w:szCs w:val="24"/>
        </w:rPr>
      </w:pPr>
      <w:r w:rsidRPr="000452AD">
        <w:rPr>
          <w:rFonts w:ascii="Times New Roman" w:eastAsia="Times New Roman" w:hAnsi="Times New Roman" w:cs="Times New Roman"/>
          <w:i/>
          <w:sz w:val="24"/>
          <w:szCs w:val="24"/>
        </w:rPr>
        <w:t>Kenneth R. Warren, Ph.D., Senior Advisor, NIAAA, NIH; ICCFASD Chairperson</w:t>
      </w:r>
    </w:p>
    <w:p w14:paraId="7730C48D" w14:textId="77777777" w:rsidR="000452AD" w:rsidRPr="000452AD" w:rsidRDefault="000452AD" w:rsidP="000452AD">
      <w:pPr>
        <w:widowControl/>
        <w:tabs>
          <w:tab w:val="left" w:pos="0"/>
        </w:tabs>
        <w:spacing w:line="264" w:lineRule="auto"/>
        <w:ind w:right="-360"/>
        <w:rPr>
          <w:rFonts w:ascii="Times New Roman" w:eastAsia="Times New Roman" w:hAnsi="Times New Roman" w:cs="Times New Roman"/>
          <w:caps/>
          <w:sz w:val="24"/>
          <w:szCs w:val="24"/>
        </w:rPr>
      </w:pPr>
    </w:p>
    <w:p w14:paraId="24F14C96" w14:textId="39CE4243" w:rsidR="000452AD" w:rsidRPr="000452AD" w:rsidRDefault="000452AD" w:rsidP="000452AD">
      <w:pPr>
        <w:widowControl/>
        <w:tabs>
          <w:tab w:val="left" w:pos="0"/>
        </w:tabs>
        <w:ind w:right="-360"/>
        <w:rPr>
          <w:rFonts w:ascii="Times New Roman" w:eastAsia="Times New Roman" w:hAnsi="Times New Roman" w:cs="Times New Roman"/>
          <w:sz w:val="24"/>
          <w:szCs w:val="24"/>
        </w:rPr>
      </w:pPr>
      <w:r w:rsidRPr="000452AD">
        <w:rPr>
          <w:rFonts w:ascii="Times New Roman" w:eastAsia="Times New Roman" w:hAnsi="Times New Roman" w:cs="Times New Roman"/>
          <w:caps/>
          <w:sz w:val="24"/>
          <w:szCs w:val="24"/>
        </w:rPr>
        <w:t xml:space="preserve">8:50 </w:t>
      </w:r>
      <w:r w:rsidRPr="000452AD">
        <w:rPr>
          <w:rFonts w:ascii="Times New Roman" w:eastAsia="Times New Roman" w:hAnsi="Times New Roman" w:cs="Times New Roman"/>
          <w:smallCaps/>
          <w:sz w:val="24"/>
          <w:szCs w:val="24"/>
        </w:rPr>
        <w:t>A.M</w:t>
      </w:r>
      <w:r w:rsidRPr="000452AD">
        <w:rPr>
          <w:rFonts w:ascii="Times New Roman" w:eastAsia="Times New Roman" w:hAnsi="Times New Roman" w:cs="Times New Roman"/>
          <w:sz w:val="24"/>
          <w:szCs w:val="24"/>
        </w:rPr>
        <w:t>.</w:t>
      </w:r>
      <w:r w:rsidRPr="000452AD">
        <w:rPr>
          <w:rFonts w:ascii="Times New Roman" w:eastAsia="Times New Roman" w:hAnsi="Times New Roman" w:cs="Times New Roman"/>
          <w:caps/>
          <w:sz w:val="24"/>
          <w:szCs w:val="24"/>
        </w:rPr>
        <w:tab/>
      </w:r>
      <w:r w:rsidRPr="000452AD">
        <w:rPr>
          <w:rFonts w:ascii="Times New Roman" w:eastAsia="Times New Roman" w:hAnsi="Times New Roman" w:cs="Times New Roman"/>
          <w:sz w:val="24"/>
          <w:szCs w:val="24"/>
        </w:rPr>
        <w:t>Overview of ICCFASD Mission and Goals</w:t>
      </w:r>
    </w:p>
    <w:p w14:paraId="0C43293B" w14:textId="4F801417" w:rsidR="000452AD" w:rsidRPr="000452AD" w:rsidRDefault="000452AD" w:rsidP="000452AD">
      <w:pPr>
        <w:widowControl/>
        <w:tabs>
          <w:tab w:val="left" w:pos="1440"/>
        </w:tabs>
        <w:ind w:left="1440" w:right="-360"/>
        <w:rPr>
          <w:rFonts w:ascii="Times New Roman" w:eastAsia="Times New Roman" w:hAnsi="Times New Roman" w:cs="Times New Roman"/>
          <w:i/>
          <w:sz w:val="24"/>
          <w:szCs w:val="24"/>
        </w:rPr>
      </w:pPr>
      <w:r w:rsidRPr="000452AD">
        <w:rPr>
          <w:rFonts w:ascii="Times New Roman" w:eastAsia="Times New Roman" w:hAnsi="Times New Roman" w:cs="Times New Roman"/>
          <w:i/>
          <w:sz w:val="24"/>
          <w:szCs w:val="24"/>
        </w:rPr>
        <w:t>Marcia S. Scott, Ph.D., Division of Epidemiology and Prevention Research, NIAAA, NIH;</w:t>
      </w:r>
      <w:r>
        <w:rPr>
          <w:rFonts w:ascii="Times New Roman" w:eastAsia="Times New Roman" w:hAnsi="Times New Roman" w:cs="Times New Roman"/>
          <w:i/>
          <w:sz w:val="24"/>
          <w:szCs w:val="24"/>
        </w:rPr>
        <w:t xml:space="preserve"> </w:t>
      </w:r>
      <w:r w:rsidRPr="000452AD">
        <w:rPr>
          <w:rFonts w:ascii="Times New Roman" w:eastAsia="Times New Roman" w:hAnsi="Times New Roman" w:cs="Times New Roman"/>
          <w:i/>
          <w:sz w:val="24"/>
          <w:szCs w:val="24"/>
        </w:rPr>
        <w:t xml:space="preserve">ICCFASD Executive Secretary </w:t>
      </w:r>
    </w:p>
    <w:p w14:paraId="079180B2" w14:textId="77777777" w:rsidR="000452AD" w:rsidRPr="000452AD" w:rsidRDefault="000452AD" w:rsidP="000452AD">
      <w:pPr>
        <w:widowControl/>
        <w:tabs>
          <w:tab w:val="left" w:pos="0"/>
        </w:tabs>
        <w:spacing w:line="276" w:lineRule="auto"/>
        <w:ind w:right="-360"/>
        <w:rPr>
          <w:rFonts w:ascii="Times New Roman" w:eastAsia="Times New Roman" w:hAnsi="Times New Roman" w:cs="Times New Roman"/>
          <w:caps/>
          <w:sz w:val="28"/>
          <w:szCs w:val="28"/>
        </w:rPr>
      </w:pPr>
    </w:p>
    <w:p w14:paraId="7402F258" w14:textId="5FFD2A1B" w:rsidR="000452AD" w:rsidRPr="000452AD" w:rsidRDefault="000452AD" w:rsidP="000452AD">
      <w:pPr>
        <w:widowControl/>
        <w:tabs>
          <w:tab w:val="left" w:pos="1440"/>
        </w:tabs>
        <w:spacing w:line="264" w:lineRule="auto"/>
        <w:ind w:left="1440" w:right="-360" w:hanging="1440"/>
        <w:rPr>
          <w:rFonts w:ascii="Times New Roman" w:eastAsia="Times New Roman" w:hAnsi="Times New Roman" w:cs="Times New Roman"/>
          <w:i/>
          <w:sz w:val="24"/>
          <w:szCs w:val="24"/>
        </w:rPr>
      </w:pPr>
      <w:r w:rsidRPr="000452AD">
        <w:rPr>
          <w:rFonts w:ascii="Times New Roman" w:eastAsia="Times New Roman" w:hAnsi="Times New Roman" w:cs="Times New Roman"/>
          <w:bCs/>
          <w:sz w:val="24"/>
          <w:szCs w:val="24"/>
        </w:rPr>
        <w:t xml:space="preserve">9:00 </w:t>
      </w:r>
      <w:r w:rsidRPr="000452AD">
        <w:rPr>
          <w:rFonts w:ascii="Times New Roman" w:eastAsia="Times New Roman" w:hAnsi="Times New Roman" w:cs="Times New Roman"/>
          <w:smallCaps/>
          <w:sz w:val="24"/>
          <w:szCs w:val="24"/>
        </w:rPr>
        <w:t>A.M</w:t>
      </w:r>
      <w:r w:rsidRPr="000452AD">
        <w:rPr>
          <w:rFonts w:ascii="Times New Roman" w:eastAsia="Times New Roman" w:hAnsi="Times New Roman" w:cs="Times New Roman"/>
          <w:sz w:val="24"/>
          <w:szCs w:val="24"/>
        </w:rPr>
        <w:t>.</w:t>
      </w:r>
      <w:r w:rsidRPr="000452AD">
        <w:rPr>
          <w:rFonts w:ascii="Times New Roman" w:eastAsia="Times New Roman" w:hAnsi="Times New Roman" w:cs="Times New Roman"/>
          <w:sz w:val="24"/>
          <w:szCs w:val="24"/>
        </w:rPr>
        <w:tab/>
        <w:t>Update from the U.S. Department of Justice and the ICCFASD Work Group on Justice Issues</w:t>
      </w:r>
      <w:r w:rsidRPr="000452AD">
        <w:rPr>
          <w:rFonts w:ascii="Times New Roman" w:eastAsia="Times New Roman" w:hAnsi="Times New Roman" w:cs="Times New Roman"/>
          <w:i/>
          <w:sz w:val="24"/>
          <w:szCs w:val="24"/>
        </w:rPr>
        <w:t xml:space="preserve"> </w:t>
      </w:r>
    </w:p>
    <w:p w14:paraId="30181753" w14:textId="77777777" w:rsidR="000452AD" w:rsidRPr="000452AD" w:rsidRDefault="000452AD" w:rsidP="000452AD">
      <w:pPr>
        <w:widowControl/>
        <w:tabs>
          <w:tab w:val="left" w:pos="0"/>
        </w:tabs>
        <w:spacing w:line="264" w:lineRule="auto"/>
        <w:ind w:right="-360" w:firstLine="1440"/>
        <w:rPr>
          <w:rFonts w:ascii="Times New Roman" w:eastAsia="Times New Roman" w:hAnsi="Times New Roman" w:cs="Times New Roman"/>
          <w:i/>
          <w:sz w:val="24"/>
          <w:szCs w:val="24"/>
        </w:rPr>
      </w:pPr>
      <w:r w:rsidRPr="000452AD">
        <w:rPr>
          <w:rFonts w:ascii="Times New Roman" w:eastAsia="Times New Roman" w:hAnsi="Times New Roman" w:cs="Times New Roman"/>
          <w:bCs/>
          <w:i/>
          <w:iCs/>
          <w:sz w:val="24"/>
          <w:szCs w:val="24"/>
        </w:rPr>
        <w:t>Scott Pestridge, M.P.P.</w:t>
      </w:r>
      <w:r w:rsidRPr="000452AD">
        <w:rPr>
          <w:rFonts w:ascii="Times New Roman" w:eastAsia="Times New Roman" w:hAnsi="Times New Roman" w:cs="Times New Roman"/>
          <w:i/>
          <w:sz w:val="24"/>
          <w:szCs w:val="24"/>
        </w:rPr>
        <w:t>, OJJDP, DOJ</w:t>
      </w:r>
    </w:p>
    <w:p w14:paraId="2743A0A6" w14:textId="77777777" w:rsidR="000452AD" w:rsidRPr="000452AD" w:rsidRDefault="000452AD" w:rsidP="000452AD">
      <w:pPr>
        <w:widowControl/>
        <w:tabs>
          <w:tab w:val="left" w:pos="0"/>
        </w:tabs>
        <w:spacing w:line="264" w:lineRule="auto"/>
        <w:ind w:right="-360"/>
        <w:rPr>
          <w:rFonts w:ascii="Times New Roman" w:eastAsia="Times New Roman" w:hAnsi="Times New Roman" w:cs="Times New Roman"/>
          <w:sz w:val="24"/>
          <w:szCs w:val="24"/>
        </w:rPr>
      </w:pPr>
    </w:p>
    <w:p w14:paraId="6876BD72" w14:textId="4A27F2CC" w:rsidR="000452AD" w:rsidRPr="000452AD" w:rsidRDefault="000452AD" w:rsidP="000452AD">
      <w:pPr>
        <w:widowControl/>
        <w:tabs>
          <w:tab w:val="left" w:pos="1440"/>
        </w:tabs>
        <w:spacing w:line="264" w:lineRule="auto"/>
        <w:ind w:left="1440" w:hanging="1440"/>
        <w:rPr>
          <w:rFonts w:ascii="Times New Roman" w:eastAsia="Times New Roman" w:hAnsi="Times New Roman" w:cs="Times New Roman"/>
          <w:sz w:val="24"/>
          <w:szCs w:val="24"/>
        </w:rPr>
      </w:pPr>
      <w:r w:rsidRPr="000452AD">
        <w:rPr>
          <w:rFonts w:ascii="Times New Roman" w:eastAsia="Times New Roman" w:hAnsi="Times New Roman" w:cs="Times New Roman"/>
          <w:caps/>
          <w:sz w:val="24"/>
          <w:szCs w:val="24"/>
        </w:rPr>
        <w:t xml:space="preserve">9:15 </w:t>
      </w:r>
      <w:r w:rsidRPr="000452AD">
        <w:rPr>
          <w:rFonts w:ascii="Times New Roman" w:eastAsia="Times New Roman" w:hAnsi="Times New Roman" w:cs="Times New Roman"/>
          <w:smallCaps/>
          <w:sz w:val="24"/>
          <w:szCs w:val="24"/>
        </w:rPr>
        <w:t>A.M</w:t>
      </w:r>
      <w:r w:rsidRPr="000452AD">
        <w:rPr>
          <w:rFonts w:ascii="Times New Roman" w:eastAsia="Times New Roman" w:hAnsi="Times New Roman" w:cs="Times New Roman"/>
          <w:sz w:val="24"/>
          <w:szCs w:val="24"/>
        </w:rPr>
        <w:t>.</w:t>
      </w:r>
      <w:r w:rsidRPr="000452AD">
        <w:rPr>
          <w:rFonts w:ascii="Times New Roman" w:eastAsia="Times New Roman" w:hAnsi="Times New Roman" w:cs="Times New Roman"/>
          <w:sz w:val="24"/>
          <w:szCs w:val="24"/>
        </w:rPr>
        <w:tab/>
        <w:t xml:space="preserve">Reports of Activities of the </w:t>
      </w:r>
      <w:r w:rsidRPr="000452AD">
        <w:rPr>
          <w:rFonts w:ascii="Times New Roman" w:eastAsia="Times New Roman" w:hAnsi="Times New Roman" w:cs="Times New Roman"/>
          <w:bCs/>
          <w:sz w:val="24"/>
          <w:szCs w:val="24"/>
        </w:rPr>
        <w:t>ICCFASD Agencies: SAMHSA, NIAAA, NICHD, NIDA</w:t>
      </w:r>
    </w:p>
    <w:p w14:paraId="2E4EA0A5" w14:textId="77777777" w:rsidR="000452AD" w:rsidRPr="000452AD" w:rsidRDefault="000452AD" w:rsidP="000452AD">
      <w:pPr>
        <w:widowControl/>
        <w:tabs>
          <w:tab w:val="left" w:pos="0"/>
        </w:tabs>
        <w:spacing w:line="264" w:lineRule="auto"/>
        <w:ind w:right="-360"/>
        <w:rPr>
          <w:rFonts w:ascii="Times New Roman" w:eastAsia="Times New Roman" w:hAnsi="Times New Roman" w:cs="Times New Roman"/>
          <w:sz w:val="24"/>
          <w:szCs w:val="24"/>
        </w:rPr>
      </w:pPr>
    </w:p>
    <w:p w14:paraId="1975B8CE" w14:textId="3024FE38" w:rsidR="000452AD" w:rsidRPr="000452AD" w:rsidRDefault="000452AD" w:rsidP="000452AD">
      <w:pPr>
        <w:widowControl/>
        <w:tabs>
          <w:tab w:val="left" w:pos="0"/>
        </w:tabs>
        <w:spacing w:line="276" w:lineRule="auto"/>
        <w:ind w:right="-360"/>
        <w:rPr>
          <w:rFonts w:ascii="Times New Roman" w:eastAsia="Times New Roman" w:hAnsi="Times New Roman" w:cs="Times New Roman"/>
          <w:i/>
          <w:sz w:val="24"/>
          <w:szCs w:val="24"/>
        </w:rPr>
      </w:pPr>
      <w:r w:rsidRPr="000452AD">
        <w:rPr>
          <w:rFonts w:ascii="Times New Roman" w:eastAsia="Times New Roman" w:hAnsi="Times New Roman" w:cs="Times New Roman"/>
          <w:caps/>
          <w:sz w:val="24"/>
          <w:szCs w:val="24"/>
        </w:rPr>
        <w:t xml:space="preserve">10:00 </w:t>
      </w:r>
      <w:r w:rsidRPr="000452AD">
        <w:rPr>
          <w:rFonts w:ascii="Times New Roman" w:eastAsia="Times New Roman" w:hAnsi="Times New Roman" w:cs="Times New Roman"/>
          <w:smallCaps/>
          <w:sz w:val="24"/>
          <w:szCs w:val="24"/>
        </w:rPr>
        <w:t>A.M</w:t>
      </w:r>
      <w:r w:rsidRPr="000452AD">
        <w:rPr>
          <w:rFonts w:ascii="Times New Roman" w:eastAsia="Times New Roman" w:hAnsi="Times New Roman" w:cs="Times New Roman"/>
          <w:sz w:val="24"/>
          <w:szCs w:val="24"/>
        </w:rPr>
        <w:t>.</w:t>
      </w:r>
      <w:r w:rsidRPr="000452AD">
        <w:rPr>
          <w:rFonts w:ascii="Times New Roman" w:eastAsia="Times New Roman" w:hAnsi="Times New Roman" w:cs="Times New Roman"/>
          <w:caps/>
          <w:sz w:val="24"/>
          <w:szCs w:val="24"/>
        </w:rPr>
        <w:tab/>
        <w:t>BREAK</w:t>
      </w:r>
    </w:p>
    <w:p w14:paraId="543F68AA" w14:textId="77777777" w:rsidR="000452AD" w:rsidRPr="000452AD" w:rsidRDefault="000452AD" w:rsidP="000452AD">
      <w:pPr>
        <w:widowControl/>
        <w:tabs>
          <w:tab w:val="left" w:pos="0"/>
        </w:tabs>
        <w:spacing w:line="276" w:lineRule="auto"/>
        <w:ind w:right="-360"/>
        <w:rPr>
          <w:rFonts w:ascii="Times New Roman" w:eastAsia="Times New Roman" w:hAnsi="Times New Roman" w:cs="Times New Roman"/>
          <w:sz w:val="24"/>
          <w:szCs w:val="24"/>
        </w:rPr>
      </w:pPr>
    </w:p>
    <w:p w14:paraId="34BEFC18" w14:textId="1474480F" w:rsidR="000452AD" w:rsidRPr="000452AD" w:rsidRDefault="000452AD" w:rsidP="000452AD">
      <w:pPr>
        <w:widowControl/>
        <w:tabs>
          <w:tab w:val="left" w:pos="1440"/>
        </w:tabs>
        <w:ind w:left="1440" w:right="-360" w:hanging="1440"/>
        <w:rPr>
          <w:rFonts w:ascii="Times New Roman" w:eastAsia="Times New Roman" w:hAnsi="Times New Roman" w:cs="Times New Roman"/>
          <w:sz w:val="24"/>
          <w:szCs w:val="24"/>
        </w:rPr>
      </w:pPr>
      <w:r w:rsidRPr="000452AD">
        <w:rPr>
          <w:rFonts w:ascii="Times New Roman" w:eastAsia="Times New Roman" w:hAnsi="Times New Roman" w:cs="Times New Roman"/>
          <w:bCs/>
          <w:sz w:val="24"/>
          <w:szCs w:val="24"/>
        </w:rPr>
        <w:t>10:15 A.M.</w:t>
      </w:r>
      <w:r w:rsidRPr="000452AD">
        <w:rPr>
          <w:rFonts w:ascii="Times New Roman" w:eastAsia="Times New Roman" w:hAnsi="Times New Roman" w:cs="Times New Roman"/>
          <w:bCs/>
          <w:sz w:val="24"/>
          <w:szCs w:val="24"/>
        </w:rPr>
        <w:tab/>
        <w:t xml:space="preserve">Special Panel: </w:t>
      </w:r>
      <w:r w:rsidRPr="000452AD">
        <w:rPr>
          <w:rFonts w:ascii="Times New Roman" w:eastAsia="Times New Roman" w:hAnsi="Times New Roman" w:cs="Times New Roman"/>
          <w:sz w:val="24"/>
          <w:szCs w:val="24"/>
        </w:rPr>
        <w:t>Overview of 7</w:t>
      </w:r>
      <w:r w:rsidRPr="000452AD">
        <w:rPr>
          <w:rFonts w:ascii="Times New Roman" w:eastAsia="Times New Roman" w:hAnsi="Times New Roman" w:cs="Times New Roman"/>
          <w:sz w:val="24"/>
          <w:szCs w:val="24"/>
          <w:vertAlign w:val="superscript"/>
        </w:rPr>
        <w:t>th</w:t>
      </w:r>
      <w:r w:rsidRPr="000452AD">
        <w:rPr>
          <w:rFonts w:ascii="Times New Roman" w:eastAsia="Times New Roman" w:hAnsi="Times New Roman" w:cs="Times New Roman"/>
          <w:sz w:val="24"/>
          <w:szCs w:val="24"/>
        </w:rPr>
        <w:t xml:space="preserve"> International FASD Conference, “Integrating Research, Policy and Promising Practice Around the World,” Vancouver, BC</w:t>
      </w:r>
    </w:p>
    <w:p w14:paraId="1DD9EAB4" w14:textId="77777777" w:rsidR="000452AD" w:rsidRPr="000452AD" w:rsidRDefault="000452AD" w:rsidP="000452AD">
      <w:pPr>
        <w:widowControl/>
        <w:tabs>
          <w:tab w:val="left" w:pos="0"/>
        </w:tabs>
        <w:spacing w:after="120" w:line="276" w:lineRule="auto"/>
        <w:ind w:right="-360" w:firstLine="1440"/>
        <w:rPr>
          <w:rFonts w:ascii="Times New Roman" w:eastAsia="Times New Roman" w:hAnsi="Times New Roman" w:cs="Times New Roman"/>
          <w:i/>
          <w:sz w:val="24"/>
          <w:szCs w:val="24"/>
        </w:rPr>
      </w:pPr>
      <w:r w:rsidRPr="000452AD">
        <w:rPr>
          <w:rFonts w:ascii="Times New Roman" w:eastAsia="Times New Roman" w:hAnsi="Times New Roman" w:cs="Times New Roman"/>
          <w:i/>
          <w:sz w:val="24"/>
          <w:szCs w:val="24"/>
        </w:rPr>
        <w:t>Marcia S. Scott, Ph.D., NIAAA, NIH, Moderator</w:t>
      </w:r>
    </w:p>
    <w:p w14:paraId="4C0DC7E4" w14:textId="77777777" w:rsidR="000452AD" w:rsidRPr="000452AD" w:rsidRDefault="000452AD" w:rsidP="000452AD">
      <w:pPr>
        <w:widowControl/>
        <w:tabs>
          <w:tab w:val="left" w:pos="0"/>
        </w:tabs>
        <w:spacing w:after="150"/>
        <w:ind w:left="1980"/>
        <w:rPr>
          <w:rFonts w:ascii="Times New Roman" w:eastAsia="Times New Roman" w:hAnsi="Times New Roman" w:cs="Times New Roman"/>
          <w:sz w:val="24"/>
          <w:szCs w:val="24"/>
          <w:lang w:val="de-DE"/>
        </w:rPr>
      </w:pPr>
      <w:r w:rsidRPr="000452AD">
        <w:rPr>
          <w:rFonts w:ascii="Times New Roman" w:eastAsia="Times New Roman" w:hAnsi="Times New Roman" w:cs="Times New Roman"/>
          <w:sz w:val="24"/>
          <w:szCs w:val="24"/>
          <w:lang w:val="de-DE"/>
        </w:rPr>
        <w:t>Presentations:</w:t>
      </w:r>
    </w:p>
    <w:p w14:paraId="47BA6120" w14:textId="77777777" w:rsidR="000452AD" w:rsidRPr="000452AD" w:rsidRDefault="000452AD" w:rsidP="000452AD">
      <w:pPr>
        <w:widowControl/>
        <w:tabs>
          <w:tab w:val="left" w:pos="0"/>
        </w:tabs>
        <w:spacing w:line="276" w:lineRule="auto"/>
        <w:ind w:left="1980" w:right="-360"/>
        <w:rPr>
          <w:rFonts w:ascii="Times New Roman" w:eastAsia="Times New Roman" w:hAnsi="Times New Roman" w:cs="Times New Roman"/>
          <w:sz w:val="24"/>
          <w:szCs w:val="24"/>
        </w:rPr>
      </w:pPr>
      <w:r w:rsidRPr="000452AD">
        <w:rPr>
          <w:rFonts w:ascii="Times New Roman" w:eastAsia="Times New Roman" w:hAnsi="Times New Roman" w:cs="Times New Roman"/>
          <w:sz w:val="24"/>
          <w:szCs w:val="24"/>
        </w:rPr>
        <w:t>Conference Overview</w:t>
      </w:r>
    </w:p>
    <w:p w14:paraId="542CE6A9" w14:textId="77777777" w:rsidR="000452AD" w:rsidRPr="000452AD" w:rsidRDefault="000452AD" w:rsidP="000452AD">
      <w:pPr>
        <w:widowControl/>
        <w:tabs>
          <w:tab w:val="left" w:pos="0"/>
        </w:tabs>
        <w:spacing w:after="120" w:line="276" w:lineRule="auto"/>
        <w:ind w:left="1980" w:right="-360"/>
        <w:rPr>
          <w:rFonts w:ascii="Times New Roman" w:eastAsia="Times New Roman" w:hAnsi="Times New Roman" w:cs="Times New Roman"/>
          <w:i/>
          <w:sz w:val="24"/>
          <w:szCs w:val="24"/>
        </w:rPr>
      </w:pPr>
      <w:r w:rsidRPr="000452AD">
        <w:rPr>
          <w:rFonts w:ascii="Times New Roman" w:eastAsia="Times New Roman" w:hAnsi="Times New Roman" w:cs="Times New Roman"/>
          <w:i/>
          <w:sz w:val="24"/>
          <w:szCs w:val="24"/>
        </w:rPr>
        <w:t>Marcia S. Scott, Ph.D.,</w:t>
      </w:r>
      <w:r w:rsidRPr="000452AD">
        <w:rPr>
          <w:rFonts w:ascii="Times New Roman" w:eastAsia="Times New Roman" w:hAnsi="Times New Roman" w:cs="Times New Roman"/>
          <w:b/>
          <w:i/>
          <w:sz w:val="24"/>
          <w:szCs w:val="24"/>
        </w:rPr>
        <w:t xml:space="preserve"> </w:t>
      </w:r>
      <w:r w:rsidRPr="000452AD">
        <w:rPr>
          <w:rFonts w:ascii="Times New Roman" w:eastAsia="Times New Roman" w:hAnsi="Times New Roman" w:cs="Times New Roman"/>
          <w:i/>
          <w:sz w:val="24"/>
          <w:szCs w:val="24"/>
        </w:rPr>
        <w:t xml:space="preserve">NIAAA, NIH </w:t>
      </w:r>
    </w:p>
    <w:p w14:paraId="5999B9A9" w14:textId="77777777" w:rsidR="000452AD" w:rsidRPr="000452AD" w:rsidRDefault="000452AD" w:rsidP="000452AD">
      <w:pPr>
        <w:widowControl/>
        <w:tabs>
          <w:tab w:val="left" w:pos="0"/>
        </w:tabs>
        <w:spacing w:line="276" w:lineRule="auto"/>
        <w:ind w:left="1980" w:right="-360"/>
        <w:rPr>
          <w:rFonts w:ascii="Times New Roman" w:eastAsia="Times New Roman" w:hAnsi="Times New Roman" w:cs="Times New Roman"/>
          <w:bCs/>
          <w:sz w:val="24"/>
          <w:szCs w:val="24"/>
        </w:rPr>
      </w:pPr>
      <w:r w:rsidRPr="000452AD">
        <w:rPr>
          <w:rFonts w:ascii="Times New Roman" w:eastAsia="Times New Roman" w:hAnsi="Times New Roman" w:cs="Times New Roman"/>
          <w:sz w:val="24"/>
          <w:szCs w:val="24"/>
          <w:lang w:val="de-DE"/>
        </w:rPr>
        <w:t>Justice Pre-conference: ‘‘FASD-The Law Day“</w:t>
      </w:r>
    </w:p>
    <w:p w14:paraId="7974612E" w14:textId="77777777" w:rsidR="000452AD" w:rsidRPr="000452AD" w:rsidRDefault="000452AD" w:rsidP="000452AD">
      <w:pPr>
        <w:widowControl/>
        <w:tabs>
          <w:tab w:val="left" w:pos="0"/>
        </w:tabs>
        <w:spacing w:after="120" w:line="276" w:lineRule="auto"/>
        <w:ind w:left="1980" w:right="-360"/>
        <w:rPr>
          <w:rFonts w:ascii="Times New Roman" w:eastAsia="Times New Roman" w:hAnsi="Times New Roman" w:cs="Times New Roman"/>
          <w:i/>
          <w:sz w:val="24"/>
          <w:szCs w:val="24"/>
          <w:lang w:val="de-DE"/>
        </w:rPr>
      </w:pPr>
      <w:r w:rsidRPr="000452AD">
        <w:rPr>
          <w:rFonts w:ascii="Times New Roman" w:eastAsia="Times New Roman" w:hAnsi="Times New Roman" w:cs="Times New Roman"/>
          <w:i/>
          <w:sz w:val="24"/>
          <w:szCs w:val="24"/>
          <w:lang w:val="de-DE"/>
        </w:rPr>
        <w:t>Sally M. Anderson, Ph.D., NIAAA, NIH</w:t>
      </w:r>
    </w:p>
    <w:p w14:paraId="00C12B49" w14:textId="77777777" w:rsidR="000452AD" w:rsidRPr="000452AD" w:rsidRDefault="000452AD" w:rsidP="000452AD">
      <w:pPr>
        <w:widowControl/>
        <w:tabs>
          <w:tab w:val="left" w:pos="0"/>
        </w:tabs>
        <w:spacing w:line="276" w:lineRule="auto"/>
        <w:ind w:left="1980" w:right="-360"/>
        <w:rPr>
          <w:rFonts w:ascii="Times New Roman" w:eastAsia="Times New Roman" w:hAnsi="Times New Roman" w:cs="Times New Roman"/>
          <w:sz w:val="24"/>
          <w:szCs w:val="24"/>
          <w:lang w:val="de-DE"/>
        </w:rPr>
      </w:pPr>
      <w:r w:rsidRPr="000452AD">
        <w:rPr>
          <w:rFonts w:ascii="Times New Roman" w:eastAsia="Times New Roman" w:hAnsi="Times New Roman" w:cs="Times New Roman"/>
          <w:sz w:val="24"/>
          <w:szCs w:val="24"/>
        </w:rPr>
        <w:t xml:space="preserve">Stigma Pre-conference: “Let’s Talk: Stigma and Stereotypes—Where Do We Begin?” </w:t>
      </w:r>
    </w:p>
    <w:p w14:paraId="3B79A3EF" w14:textId="7294CCE0" w:rsidR="000452AD" w:rsidRPr="000452AD" w:rsidRDefault="000452AD" w:rsidP="0003756B">
      <w:pPr>
        <w:widowControl/>
        <w:tabs>
          <w:tab w:val="left" w:pos="0"/>
        </w:tabs>
        <w:spacing w:after="120" w:line="276" w:lineRule="auto"/>
        <w:ind w:left="1980" w:right="-360"/>
        <w:rPr>
          <w:rFonts w:ascii="Times New Roman" w:eastAsia="Times New Roman" w:hAnsi="Times New Roman" w:cs="Times New Roman"/>
          <w:bCs/>
          <w:sz w:val="24"/>
          <w:szCs w:val="24"/>
        </w:rPr>
      </w:pPr>
      <w:r w:rsidRPr="000452AD">
        <w:rPr>
          <w:rFonts w:ascii="Times New Roman" w:eastAsia="Times New Roman" w:hAnsi="Times New Roman" w:cs="Times New Roman"/>
          <w:bCs/>
          <w:i/>
          <w:sz w:val="24"/>
          <w:szCs w:val="24"/>
        </w:rPr>
        <w:t>Diana R. Simmes</w:t>
      </w:r>
      <w:r w:rsidRPr="000452AD">
        <w:rPr>
          <w:rFonts w:ascii="Times New Roman" w:eastAsia="Times New Roman" w:hAnsi="Times New Roman" w:cs="Times New Roman"/>
          <w:bCs/>
          <w:sz w:val="24"/>
          <w:szCs w:val="24"/>
        </w:rPr>
        <w:t xml:space="preserve">, </w:t>
      </w:r>
      <w:r w:rsidRPr="000452AD">
        <w:rPr>
          <w:rFonts w:ascii="Times New Roman" w:eastAsia="Times New Roman" w:hAnsi="Times New Roman" w:cs="Times New Roman"/>
          <w:bCs/>
          <w:i/>
          <w:sz w:val="24"/>
          <w:szCs w:val="24"/>
        </w:rPr>
        <w:t xml:space="preserve">M.P.H, </w:t>
      </w:r>
      <w:r w:rsidRPr="000452AD">
        <w:rPr>
          <w:rFonts w:ascii="Times New Roman" w:eastAsia="Times New Roman" w:hAnsi="Times New Roman" w:cs="Times New Roman"/>
          <w:i/>
          <w:sz w:val="24"/>
          <w:szCs w:val="24"/>
        </w:rPr>
        <w:t>University of California, San Diego</w:t>
      </w:r>
      <w:r w:rsidRPr="000452AD">
        <w:rPr>
          <w:rFonts w:ascii="Times New Roman" w:eastAsia="Times New Roman" w:hAnsi="Times New Roman" w:cs="Times New Roman"/>
          <w:sz w:val="24"/>
          <w:szCs w:val="24"/>
        </w:rPr>
        <w:t xml:space="preserve"> </w:t>
      </w:r>
      <w:r w:rsidRPr="000452AD">
        <w:rPr>
          <w:rFonts w:ascii="Times New Roman" w:eastAsia="Times New Roman" w:hAnsi="Times New Roman" w:cs="Times New Roman"/>
          <w:bCs/>
          <w:sz w:val="24"/>
          <w:szCs w:val="24"/>
        </w:rPr>
        <w:t xml:space="preserve"> </w:t>
      </w:r>
    </w:p>
    <w:p w14:paraId="4492EA05" w14:textId="06CAE0CF" w:rsidR="000452AD" w:rsidRPr="000452AD" w:rsidRDefault="000452AD" w:rsidP="000452AD">
      <w:pPr>
        <w:widowControl/>
        <w:tabs>
          <w:tab w:val="left" w:pos="1440"/>
        </w:tabs>
        <w:ind w:right="-360"/>
        <w:rPr>
          <w:rFonts w:ascii="Times New Roman" w:eastAsia="Times New Roman" w:hAnsi="Times New Roman" w:cs="Times New Roman"/>
          <w:b/>
          <w:sz w:val="24"/>
          <w:szCs w:val="24"/>
        </w:rPr>
      </w:pPr>
      <w:r w:rsidRPr="000452AD">
        <w:rPr>
          <w:rFonts w:ascii="Times New Roman" w:eastAsia="Times New Roman" w:hAnsi="Times New Roman" w:cs="Times New Roman"/>
          <w:bCs/>
          <w:sz w:val="24"/>
          <w:szCs w:val="24"/>
        </w:rPr>
        <w:lastRenderedPageBreak/>
        <w:t>11:45 A.M.</w:t>
      </w:r>
      <w:r>
        <w:rPr>
          <w:rFonts w:ascii="Times New Roman" w:eastAsia="Times New Roman" w:hAnsi="Times New Roman" w:cs="Times New Roman"/>
          <w:bCs/>
          <w:sz w:val="24"/>
          <w:szCs w:val="24"/>
        </w:rPr>
        <w:tab/>
      </w:r>
      <w:r w:rsidRPr="000452AD">
        <w:rPr>
          <w:rFonts w:ascii="Times New Roman" w:eastAsia="Times New Roman" w:hAnsi="Times New Roman" w:cs="Times New Roman"/>
          <w:b/>
          <w:bCs/>
          <w:sz w:val="24"/>
          <w:szCs w:val="24"/>
        </w:rPr>
        <w:t xml:space="preserve">Lunch Break, </w:t>
      </w:r>
      <w:r w:rsidRPr="000452AD">
        <w:rPr>
          <w:rFonts w:ascii="Times New Roman" w:eastAsia="Times New Roman" w:hAnsi="Times New Roman" w:cs="Times New Roman"/>
          <w:b/>
          <w:sz w:val="24"/>
          <w:szCs w:val="24"/>
        </w:rPr>
        <w:t>Cafeteria/Grille, 1st floor, 5635 Fishers Lane</w:t>
      </w:r>
    </w:p>
    <w:p w14:paraId="53288A0C" w14:textId="77777777" w:rsidR="000452AD" w:rsidRPr="000452AD" w:rsidRDefault="000452AD" w:rsidP="000452AD">
      <w:pPr>
        <w:widowControl/>
        <w:tabs>
          <w:tab w:val="left" w:pos="0"/>
        </w:tabs>
        <w:ind w:right="-360"/>
        <w:rPr>
          <w:rFonts w:ascii="Times New Roman" w:eastAsia="Times New Roman" w:hAnsi="Times New Roman" w:cs="Times New Roman"/>
          <w:sz w:val="24"/>
          <w:szCs w:val="24"/>
        </w:rPr>
      </w:pPr>
    </w:p>
    <w:p w14:paraId="08EA0D43" w14:textId="77777777" w:rsidR="000452AD" w:rsidRPr="000452AD" w:rsidRDefault="000452AD" w:rsidP="000452AD">
      <w:pPr>
        <w:widowControl/>
        <w:tabs>
          <w:tab w:val="left" w:pos="0"/>
        </w:tabs>
        <w:ind w:right="-360"/>
        <w:rPr>
          <w:rFonts w:ascii="Times New Roman" w:eastAsia="Times New Roman" w:hAnsi="Times New Roman" w:cs="Times New Roman"/>
          <w:sz w:val="24"/>
          <w:szCs w:val="24"/>
        </w:rPr>
      </w:pPr>
      <w:r w:rsidRPr="000452AD">
        <w:rPr>
          <w:rFonts w:ascii="Times New Roman" w:eastAsia="Times New Roman" w:hAnsi="Times New Roman" w:cs="Times New Roman"/>
          <w:bCs/>
          <w:sz w:val="24"/>
          <w:szCs w:val="24"/>
        </w:rPr>
        <w:t>12:45 P.M.</w:t>
      </w:r>
      <w:r w:rsidRPr="000452AD">
        <w:rPr>
          <w:rFonts w:ascii="Times New Roman" w:eastAsia="Times New Roman" w:hAnsi="Times New Roman" w:cs="Times New Roman"/>
          <w:sz w:val="24"/>
          <w:szCs w:val="24"/>
        </w:rPr>
        <w:tab/>
      </w:r>
      <w:r w:rsidRPr="000452AD">
        <w:rPr>
          <w:rFonts w:ascii="Times New Roman" w:eastAsia="Times New Roman" w:hAnsi="Times New Roman" w:cs="Times New Roman"/>
          <w:bCs/>
          <w:sz w:val="24"/>
          <w:szCs w:val="24"/>
        </w:rPr>
        <w:t>Discussion on Improving Our Messaging</w:t>
      </w:r>
    </w:p>
    <w:p w14:paraId="160B7698" w14:textId="77777777" w:rsidR="000452AD" w:rsidRPr="000452AD" w:rsidRDefault="000452AD" w:rsidP="000452AD">
      <w:pPr>
        <w:widowControl/>
        <w:tabs>
          <w:tab w:val="left" w:pos="0"/>
        </w:tabs>
        <w:ind w:firstLine="1440"/>
        <w:rPr>
          <w:rFonts w:ascii="Times New Roman" w:eastAsia="Times New Roman" w:hAnsi="Times New Roman" w:cs="Times New Roman"/>
          <w:i/>
          <w:sz w:val="24"/>
          <w:szCs w:val="24"/>
          <w:lang w:val="de-DE"/>
        </w:rPr>
      </w:pPr>
      <w:r w:rsidRPr="000452AD">
        <w:rPr>
          <w:rFonts w:ascii="Times New Roman" w:eastAsia="Times New Roman" w:hAnsi="Times New Roman" w:cs="Times New Roman"/>
          <w:i/>
          <w:sz w:val="24"/>
          <w:szCs w:val="24"/>
          <w:lang w:val="de-DE"/>
        </w:rPr>
        <w:t xml:space="preserve">Sally M. Anderson, Ph.D., </w:t>
      </w:r>
      <w:r w:rsidRPr="000452AD">
        <w:rPr>
          <w:rFonts w:ascii="Times New Roman" w:eastAsia="Times New Roman" w:hAnsi="Times New Roman" w:cs="Times New Roman"/>
          <w:i/>
          <w:sz w:val="24"/>
          <w:szCs w:val="24"/>
        </w:rPr>
        <w:t>NIAAA, NIH,</w:t>
      </w:r>
      <w:r w:rsidRPr="000452AD">
        <w:rPr>
          <w:rFonts w:ascii="Times New Roman" w:eastAsia="Times New Roman" w:hAnsi="Times New Roman" w:cs="Times New Roman"/>
          <w:i/>
          <w:sz w:val="24"/>
          <w:szCs w:val="24"/>
          <w:lang w:val="de-DE"/>
        </w:rPr>
        <w:t xml:space="preserve"> Moderator</w:t>
      </w:r>
    </w:p>
    <w:p w14:paraId="50D161FC" w14:textId="77777777" w:rsidR="000452AD" w:rsidRPr="000452AD" w:rsidRDefault="000452AD" w:rsidP="000452AD">
      <w:pPr>
        <w:widowControl/>
        <w:tabs>
          <w:tab w:val="left" w:pos="0"/>
        </w:tabs>
        <w:rPr>
          <w:rFonts w:ascii="Times New Roman" w:eastAsia="Times New Roman" w:hAnsi="Times New Roman" w:cs="Times New Roman"/>
          <w:i/>
          <w:sz w:val="24"/>
          <w:szCs w:val="24"/>
          <w:lang w:val="de-DE"/>
        </w:rPr>
      </w:pPr>
    </w:p>
    <w:p w14:paraId="0BA8E64E" w14:textId="77777777" w:rsidR="000452AD" w:rsidRPr="000452AD" w:rsidRDefault="000452AD" w:rsidP="009B7466">
      <w:pPr>
        <w:widowControl/>
        <w:tabs>
          <w:tab w:val="left" w:pos="0"/>
        </w:tabs>
        <w:spacing w:after="150"/>
        <w:ind w:left="2160"/>
        <w:rPr>
          <w:rFonts w:ascii="Times New Roman" w:eastAsia="Times New Roman" w:hAnsi="Times New Roman" w:cs="Times New Roman"/>
          <w:sz w:val="24"/>
          <w:szCs w:val="24"/>
          <w:lang w:val="de-DE"/>
        </w:rPr>
      </w:pPr>
      <w:r w:rsidRPr="000452AD">
        <w:rPr>
          <w:rFonts w:ascii="Times New Roman" w:eastAsia="Times New Roman" w:hAnsi="Times New Roman" w:cs="Times New Roman"/>
          <w:sz w:val="24"/>
          <w:szCs w:val="24"/>
          <w:lang w:val="de-DE"/>
        </w:rPr>
        <w:t>Presentations:</w:t>
      </w:r>
    </w:p>
    <w:p w14:paraId="6997E512" w14:textId="77777777" w:rsidR="000452AD" w:rsidRPr="000452AD" w:rsidRDefault="000452AD" w:rsidP="009B7466">
      <w:pPr>
        <w:widowControl/>
        <w:shd w:val="clear" w:color="auto" w:fill="FFFFFF"/>
        <w:tabs>
          <w:tab w:val="left" w:pos="0"/>
        </w:tabs>
        <w:ind w:left="2160"/>
        <w:rPr>
          <w:rFonts w:ascii="Times New Roman" w:eastAsia="Times New Roman" w:hAnsi="Times New Roman" w:cs="Times New Roman"/>
          <w:sz w:val="24"/>
          <w:szCs w:val="24"/>
        </w:rPr>
      </w:pPr>
      <w:r w:rsidRPr="000452AD">
        <w:rPr>
          <w:rFonts w:ascii="Times New Roman" w:eastAsia="Times New Roman" w:hAnsi="Times New Roman" w:cs="Times New Roman"/>
          <w:sz w:val="24"/>
          <w:szCs w:val="24"/>
        </w:rPr>
        <w:t>Media Content Analysis of the 2016 CDC Vital Signs on Alcohol and Pregnancy</w:t>
      </w:r>
    </w:p>
    <w:p w14:paraId="033BE039" w14:textId="77777777" w:rsidR="000452AD" w:rsidRPr="000452AD" w:rsidRDefault="000452AD" w:rsidP="009B7466">
      <w:pPr>
        <w:widowControl/>
        <w:shd w:val="clear" w:color="auto" w:fill="FFFFFF"/>
        <w:tabs>
          <w:tab w:val="left" w:pos="0"/>
        </w:tabs>
        <w:spacing w:after="150"/>
        <w:ind w:left="2160"/>
        <w:rPr>
          <w:rFonts w:ascii="Times New Roman" w:eastAsia="Times New Roman" w:hAnsi="Times New Roman" w:cs="Times New Roman"/>
          <w:i/>
          <w:sz w:val="24"/>
          <w:szCs w:val="24"/>
        </w:rPr>
      </w:pPr>
      <w:r w:rsidRPr="000452AD">
        <w:rPr>
          <w:rFonts w:ascii="Times New Roman" w:eastAsia="Times New Roman" w:hAnsi="Times New Roman" w:cs="Times New Roman"/>
          <w:i/>
          <w:sz w:val="24"/>
          <w:szCs w:val="24"/>
        </w:rPr>
        <w:t>Elizabeth Parra Dang, M.P.H., Centers for Disease Control and Prevention, National Center on Birth Defects and Developmental Disabilities</w:t>
      </w:r>
    </w:p>
    <w:p w14:paraId="2B15A7C6" w14:textId="77777777" w:rsidR="000452AD" w:rsidRPr="000452AD" w:rsidRDefault="000452AD" w:rsidP="009B7466">
      <w:pPr>
        <w:widowControl/>
        <w:tabs>
          <w:tab w:val="left" w:pos="0"/>
        </w:tabs>
        <w:ind w:left="2160"/>
        <w:rPr>
          <w:rFonts w:ascii="Times New Roman" w:eastAsia="Times New Roman" w:hAnsi="Times New Roman" w:cs="Times New Roman"/>
          <w:sz w:val="24"/>
          <w:szCs w:val="24"/>
          <w:lang w:val="de-DE"/>
        </w:rPr>
      </w:pPr>
      <w:r w:rsidRPr="000452AD">
        <w:rPr>
          <w:rFonts w:ascii="Times New Roman" w:eastAsia="Times New Roman" w:hAnsi="Times New Roman" w:cs="Times New Roman"/>
          <w:sz w:val="24"/>
          <w:szCs w:val="24"/>
          <w:lang w:val="de-DE"/>
        </w:rPr>
        <w:t xml:space="preserve">FASD Recognition and Management in the Medical Home </w:t>
      </w:r>
    </w:p>
    <w:p w14:paraId="78D23231" w14:textId="77777777" w:rsidR="000452AD" w:rsidRPr="000452AD" w:rsidRDefault="000452AD" w:rsidP="009B7466">
      <w:pPr>
        <w:widowControl/>
        <w:tabs>
          <w:tab w:val="left" w:pos="0"/>
        </w:tabs>
        <w:spacing w:after="150"/>
        <w:ind w:left="2160"/>
        <w:rPr>
          <w:rFonts w:ascii="Times New Roman" w:eastAsia="Times New Roman" w:hAnsi="Times New Roman" w:cs="Times New Roman"/>
          <w:sz w:val="24"/>
          <w:szCs w:val="24"/>
          <w:lang w:val="de-DE"/>
        </w:rPr>
      </w:pPr>
      <w:r w:rsidRPr="000452AD">
        <w:rPr>
          <w:rFonts w:ascii="Times New Roman" w:eastAsia="Times New Roman" w:hAnsi="Times New Roman" w:cs="Times New Roman"/>
          <w:i/>
          <w:sz w:val="24"/>
          <w:szCs w:val="24"/>
        </w:rPr>
        <w:t>Yasmin Senturias, M.D., FAAP, Developmental and Academic Division Chief, Developmental and Behavioral Pediatrics, University of North Carolina at Chapel Hill</w:t>
      </w:r>
    </w:p>
    <w:p w14:paraId="32DC7BC9" w14:textId="77777777" w:rsidR="000452AD" w:rsidRPr="000452AD" w:rsidRDefault="000452AD" w:rsidP="009B7466">
      <w:pPr>
        <w:widowControl/>
        <w:shd w:val="clear" w:color="auto" w:fill="FFFFFF"/>
        <w:tabs>
          <w:tab w:val="left" w:pos="0"/>
        </w:tabs>
        <w:ind w:left="2160"/>
        <w:rPr>
          <w:rFonts w:ascii="Times New Roman" w:eastAsia="Times New Roman" w:hAnsi="Times New Roman" w:cs="Times New Roman"/>
          <w:i/>
          <w:sz w:val="24"/>
          <w:szCs w:val="24"/>
          <w:lang w:val="de-DE"/>
        </w:rPr>
      </w:pPr>
      <w:r w:rsidRPr="000452AD">
        <w:rPr>
          <w:rFonts w:ascii="Times New Roman" w:eastAsia="Times New Roman" w:hAnsi="Times New Roman" w:cs="Times New Roman"/>
          <w:sz w:val="24"/>
          <w:szCs w:val="24"/>
          <w:lang w:val="de-DE"/>
        </w:rPr>
        <w:t>Discussion:</w:t>
      </w:r>
    </w:p>
    <w:p w14:paraId="4F859CC5" w14:textId="77777777" w:rsidR="000452AD" w:rsidRPr="000452AD" w:rsidRDefault="000452AD" w:rsidP="009B7466">
      <w:pPr>
        <w:widowControl/>
        <w:shd w:val="clear" w:color="auto" w:fill="FFFFFF"/>
        <w:tabs>
          <w:tab w:val="left" w:pos="0"/>
        </w:tabs>
        <w:spacing w:after="120"/>
        <w:ind w:left="2160"/>
        <w:rPr>
          <w:rFonts w:ascii="Times New Roman" w:eastAsia="Times New Roman" w:hAnsi="Times New Roman" w:cs="Times New Roman"/>
          <w:i/>
          <w:sz w:val="24"/>
          <w:szCs w:val="24"/>
          <w:lang w:val="de-DE"/>
        </w:rPr>
      </w:pPr>
      <w:r w:rsidRPr="000452AD">
        <w:rPr>
          <w:rFonts w:ascii="Times New Roman" w:eastAsia="Times New Roman" w:hAnsi="Times New Roman" w:cs="Times New Roman"/>
          <w:i/>
          <w:sz w:val="24"/>
          <w:szCs w:val="24"/>
          <w:lang w:val="de-DE"/>
        </w:rPr>
        <w:t xml:space="preserve">Speakers and all ICCFASD agency representatives </w:t>
      </w:r>
    </w:p>
    <w:p w14:paraId="53DC07BC" w14:textId="77777777" w:rsidR="000452AD" w:rsidRPr="000452AD" w:rsidRDefault="000452AD" w:rsidP="000452AD">
      <w:pPr>
        <w:widowControl/>
        <w:tabs>
          <w:tab w:val="left" w:pos="0"/>
        </w:tabs>
        <w:ind w:right="-360"/>
        <w:rPr>
          <w:rFonts w:ascii="Times New Roman" w:eastAsia="Times New Roman" w:hAnsi="Times New Roman" w:cs="Times New Roman"/>
          <w:sz w:val="24"/>
          <w:szCs w:val="24"/>
        </w:rPr>
      </w:pPr>
    </w:p>
    <w:p w14:paraId="3B218CCA" w14:textId="1BF748DB" w:rsidR="000452AD" w:rsidRPr="000452AD" w:rsidRDefault="000452AD" w:rsidP="000452AD">
      <w:pPr>
        <w:widowControl/>
        <w:tabs>
          <w:tab w:val="left" w:pos="0"/>
        </w:tabs>
        <w:spacing w:line="276" w:lineRule="auto"/>
        <w:ind w:right="-360"/>
        <w:rPr>
          <w:rFonts w:ascii="Times New Roman" w:eastAsia="Times New Roman" w:hAnsi="Times New Roman" w:cs="Times New Roman"/>
          <w:i/>
          <w:sz w:val="24"/>
          <w:szCs w:val="24"/>
        </w:rPr>
      </w:pPr>
      <w:r w:rsidRPr="000452AD">
        <w:rPr>
          <w:rFonts w:ascii="Times New Roman" w:eastAsia="Times New Roman" w:hAnsi="Times New Roman" w:cs="Times New Roman"/>
          <w:caps/>
          <w:sz w:val="24"/>
          <w:szCs w:val="24"/>
        </w:rPr>
        <w:t xml:space="preserve">2:15 </w:t>
      </w:r>
      <w:r w:rsidRPr="000452AD">
        <w:rPr>
          <w:rFonts w:ascii="Times New Roman" w:eastAsia="Times New Roman" w:hAnsi="Times New Roman" w:cs="Times New Roman"/>
          <w:smallCaps/>
          <w:sz w:val="24"/>
          <w:szCs w:val="24"/>
        </w:rPr>
        <w:t>P.M</w:t>
      </w:r>
      <w:r w:rsidRPr="000452AD">
        <w:rPr>
          <w:rFonts w:ascii="Times New Roman" w:eastAsia="Times New Roman" w:hAnsi="Times New Roman" w:cs="Times New Roman"/>
          <w:sz w:val="24"/>
          <w:szCs w:val="24"/>
        </w:rPr>
        <w:t>.</w:t>
      </w:r>
      <w:r w:rsidRPr="000452AD">
        <w:rPr>
          <w:rFonts w:ascii="Times New Roman" w:eastAsia="Times New Roman" w:hAnsi="Times New Roman" w:cs="Times New Roman"/>
          <w:caps/>
          <w:sz w:val="24"/>
          <w:szCs w:val="24"/>
        </w:rPr>
        <w:tab/>
        <w:t>BREAK</w:t>
      </w:r>
    </w:p>
    <w:p w14:paraId="112304E4" w14:textId="77777777" w:rsidR="000452AD" w:rsidRPr="000452AD" w:rsidRDefault="000452AD" w:rsidP="000452AD">
      <w:pPr>
        <w:widowControl/>
        <w:tabs>
          <w:tab w:val="left" w:pos="0"/>
        </w:tabs>
        <w:ind w:right="-360"/>
        <w:rPr>
          <w:rFonts w:ascii="Times New Roman" w:eastAsia="Times New Roman" w:hAnsi="Times New Roman" w:cs="Times New Roman"/>
          <w:sz w:val="24"/>
          <w:szCs w:val="24"/>
        </w:rPr>
      </w:pPr>
    </w:p>
    <w:p w14:paraId="077F5AB3" w14:textId="01804698" w:rsidR="000452AD" w:rsidRPr="000452AD" w:rsidRDefault="000452AD" w:rsidP="000452AD">
      <w:pPr>
        <w:widowControl/>
        <w:tabs>
          <w:tab w:val="left" w:pos="0"/>
        </w:tabs>
        <w:rPr>
          <w:rFonts w:ascii="Times New Roman" w:eastAsia="Times New Roman" w:hAnsi="Times New Roman" w:cs="Times New Roman"/>
          <w:i/>
          <w:sz w:val="24"/>
          <w:szCs w:val="24"/>
          <w:lang w:val="de-DE"/>
        </w:rPr>
      </w:pPr>
      <w:r w:rsidRPr="000452AD">
        <w:rPr>
          <w:rFonts w:ascii="Times New Roman" w:eastAsia="Times New Roman" w:hAnsi="Times New Roman" w:cs="Times New Roman"/>
          <w:sz w:val="24"/>
          <w:szCs w:val="24"/>
        </w:rPr>
        <w:t>2:30 P.M.</w:t>
      </w:r>
      <w:r w:rsidRPr="000452AD">
        <w:rPr>
          <w:rFonts w:ascii="Times New Roman" w:eastAsia="Times New Roman" w:hAnsi="Times New Roman" w:cs="Times New Roman"/>
          <w:sz w:val="24"/>
          <w:szCs w:val="24"/>
        </w:rPr>
        <w:tab/>
        <w:t xml:space="preserve">Reports of Activities of the </w:t>
      </w:r>
      <w:r w:rsidRPr="000452AD">
        <w:rPr>
          <w:rFonts w:ascii="Times New Roman" w:eastAsia="Times New Roman" w:hAnsi="Times New Roman" w:cs="Times New Roman"/>
          <w:bCs/>
          <w:sz w:val="24"/>
          <w:szCs w:val="24"/>
        </w:rPr>
        <w:t>ICCFASD Agencies:  CDC, ACF, IHS, HRSA</w:t>
      </w:r>
    </w:p>
    <w:p w14:paraId="3BC73D86" w14:textId="77777777" w:rsidR="000452AD" w:rsidRPr="000452AD" w:rsidRDefault="000452AD" w:rsidP="000452AD">
      <w:pPr>
        <w:widowControl/>
        <w:tabs>
          <w:tab w:val="left" w:pos="0"/>
        </w:tabs>
        <w:spacing w:line="264" w:lineRule="auto"/>
        <w:ind w:right="-360"/>
        <w:rPr>
          <w:rFonts w:ascii="Times New Roman" w:eastAsia="Times New Roman" w:hAnsi="Times New Roman" w:cs="Times New Roman"/>
          <w:i/>
          <w:sz w:val="24"/>
          <w:szCs w:val="24"/>
        </w:rPr>
      </w:pPr>
    </w:p>
    <w:p w14:paraId="659015DE" w14:textId="1E3CA8A9" w:rsidR="000452AD" w:rsidRPr="000452AD" w:rsidRDefault="000452AD" w:rsidP="000452AD">
      <w:pPr>
        <w:widowControl/>
        <w:tabs>
          <w:tab w:val="left" w:pos="0"/>
        </w:tabs>
        <w:ind w:right="-360"/>
        <w:rPr>
          <w:rFonts w:ascii="Times New Roman" w:eastAsia="Times New Roman" w:hAnsi="Times New Roman" w:cs="Times New Roman"/>
          <w:sz w:val="24"/>
          <w:szCs w:val="24"/>
        </w:rPr>
      </w:pPr>
      <w:r w:rsidRPr="000452AD">
        <w:rPr>
          <w:rFonts w:ascii="Times New Roman" w:eastAsia="Times New Roman" w:hAnsi="Times New Roman" w:cs="Times New Roman"/>
          <w:sz w:val="24"/>
          <w:szCs w:val="24"/>
        </w:rPr>
        <w:t>3:30 P.M.</w:t>
      </w:r>
      <w:r w:rsidRPr="000452AD">
        <w:rPr>
          <w:rFonts w:ascii="Times New Roman" w:eastAsia="Times New Roman" w:hAnsi="Times New Roman" w:cs="Times New Roman"/>
          <w:sz w:val="24"/>
          <w:szCs w:val="24"/>
        </w:rPr>
        <w:tab/>
        <w:t>Open Discussion</w:t>
      </w:r>
    </w:p>
    <w:p w14:paraId="63A3DDD5" w14:textId="77777777" w:rsidR="000452AD" w:rsidRPr="000452AD" w:rsidRDefault="000452AD" w:rsidP="000452AD">
      <w:pPr>
        <w:widowControl/>
        <w:tabs>
          <w:tab w:val="left" w:pos="0"/>
        </w:tabs>
        <w:ind w:right="-360"/>
        <w:rPr>
          <w:rFonts w:ascii="Times New Roman" w:eastAsia="Times New Roman" w:hAnsi="Times New Roman" w:cs="Times New Roman"/>
          <w:sz w:val="24"/>
          <w:szCs w:val="24"/>
        </w:rPr>
      </w:pPr>
    </w:p>
    <w:p w14:paraId="20821BB5" w14:textId="417F959E" w:rsidR="000452AD" w:rsidRPr="000452AD" w:rsidRDefault="000452AD" w:rsidP="000452AD">
      <w:pPr>
        <w:widowControl/>
        <w:tabs>
          <w:tab w:val="left" w:pos="0"/>
        </w:tabs>
        <w:ind w:right="-360"/>
        <w:rPr>
          <w:rFonts w:ascii="Times New Roman" w:eastAsia="Times New Roman" w:hAnsi="Times New Roman" w:cs="Times New Roman"/>
          <w:sz w:val="24"/>
          <w:szCs w:val="24"/>
        </w:rPr>
      </w:pPr>
      <w:r w:rsidRPr="000452AD">
        <w:rPr>
          <w:rFonts w:ascii="Times New Roman" w:eastAsia="Times New Roman" w:hAnsi="Times New Roman" w:cs="Times New Roman"/>
          <w:sz w:val="24"/>
          <w:szCs w:val="24"/>
        </w:rPr>
        <w:t>4:00 P.M.</w:t>
      </w:r>
      <w:r w:rsidRPr="000452AD">
        <w:rPr>
          <w:rFonts w:ascii="Times New Roman" w:eastAsia="Times New Roman" w:hAnsi="Times New Roman" w:cs="Times New Roman"/>
          <w:sz w:val="24"/>
          <w:szCs w:val="24"/>
        </w:rPr>
        <w:tab/>
        <w:t xml:space="preserve">Closing Comments </w:t>
      </w:r>
    </w:p>
    <w:p w14:paraId="3A6DB4BD" w14:textId="77777777" w:rsidR="000452AD" w:rsidRPr="000452AD" w:rsidRDefault="000452AD" w:rsidP="00F51B04">
      <w:pPr>
        <w:widowControl/>
        <w:tabs>
          <w:tab w:val="left" w:pos="0"/>
        </w:tabs>
        <w:ind w:firstLine="1440"/>
        <w:rPr>
          <w:rFonts w:ascii="Times New Roman" w:eastAsia="Times New Roman" w:hAnsi="Times New Roman" w:cs="Times New Roman"/>
          <w:i/>
          <w:sz w:val="24"/>
          <w:szCs w:val="24"/>
        </w:rPr>
      </w:pPr>
      <w:r w:rsidRPr="000452AD">
        <w:rPr>
          <w:rFonts w:ascii="Times New Roman" w:eastAsia="Times New Roman" w:hAnsi="Times New Roman" w:cs="Times New Roman"/>
          <w:i/>
          <w:sz w:val="24"/>
          <w:szCs w:val="24"/>
        </w:rPr>
        <w:t>Sally M. Anderson, Ph.D., NIAAA, NIH; ICCFASD Activities Coordinator</w:t>
      </w:r>
    </w:p>
    <w:p w14:paraId="1DBB832A" w14:textId="77777777" w:rsidR="000452AD" w:rsidRPr="000452AD" w:rsidRDefault="000452AD" w:rsidP="00F51B04">
      <w:pPr>
        <w:widowControl/>
        <w:tabs>
          <w:tab w:val="left" w:pos="0"/>
        </w:tabs>
        <w:ind w:firstLine="1440"/>
        <w:rPr>
          <w:rFonts w:ascii="Times New Roman" w:eastAsia="Times New Roman" w:hAnsi="Times New Roman" w:cs="Times New Roman"/>
          <w:i/>
          <w:sz w:val="24"/>
          <w:szCs w:val="24"/>
        </w:rPr>
      </w:pPr>
      <w:r w:rsidRPr="000452AD">
        <w:rPr>
          <w:rFonts w:ascii="Times New Roman" w:eastAsia="Times New Roman" w:hAnsi="Times New Roman" w:cs="Times New Roman"/>
          <w:i/>
          <w:sz w:val="24"/>
          <w:szCs w:val="24"/>
        </w:rPr>
        <w:t>Kenneth R. Warren, Ph.D., Senior Advisor, NIAAA, NIH; ICCFASD Chairperson</w:t>
      </w:r>
    </w:p>
    <w:p w14:paraId="3DA3A731" w14:textId="77777777" w:rsidR="000452AD" w:rsidRPr="000452AD" w:rsidRDefault="000452AD" w:rsidP="000452AD">
      <w:pPr>
        <w:widowControl/>
        <w:tabs>
          <w:tab w:val="left" w:pos="0"/>
        </w:tabs>
        <w:rPr>
          <w:rFonts w:ascii="Times New Roman" w:eastAsia="Times New Roman" w:hAnsi="Times New Roman" w:cs="Times New Roman"/>
          <w:color w:val="FF0000"/>
          <w:sz w:val="24"/>
          <w:szCs w:val="24"/>
        </w:rPr>
      </w:pPr>
    </w:p>
    <w:p w14:paraId="14CDB091" w14:textId="10128C10" w:rsidR="00526570" w:rsidRPr="005E3E12" w:rsidRDefault="000452AD" w:rsidP="00354852">
      <w:pPr>
        <w:widowControl/>
        <w:tabs>
          <w:tab w:val="left" w:pos="0"/>
        </w:tabs>
        <w:ind w:right="-360"/>
        <w:rPr>
          <w:rFonts w:cs="Times New Roman"/>
        </w:rPr>
      </w:pPr>
      <w:r w:rsidRPr="000452AD">
        <w:rPr>
          <w:rFonts w:ascii="Times New Roman" w:eastAsia="Times New Roman" w:hAnsi="Times New Roman" w:cs="Times New Roman"/>
          <w:sz w:val="24"/>
          <w:szCs w:val="24"/>
        </w:rPr>
        <w:t>4:30 P.M.</w:t>
      </w:r>
      <w:r w:rsidRPr="000452AD">
        <w:rPr>
          <w:rFonts w:ascii="Times New Roman" w:eastAsia="Times New Roman" w:hAnsi="Times New Roman" w:cs="Times New Roman"/>
          <w:sz w:val="24"/>
          <w:szCs w:val="24"/>
        </w:rPr>
        <w:tab/>
        <w:t>Adjournment</w:t>
      </w:r>
    </w:p>
    <w:sectPr w:rsidR="00526570" w:rsidRPr="005E3E12" w:rsidSect="00DC11C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8DBC" w14:textId="77777777" w:rsidR="00B02FCF" w:rsidRDefault="00B02FCF" w:rsidP="00B958DE">
      <w:r>
        <w:separator/>
      </w:r>
    </w:p>
  </w:endnote>
  <w:endnote w:type="continuationSeparator" w:id="0">
    <w:p w14:paraId="10752E6B" w14:textId="77777777" w:rsidR="00B02FCF" w:rsidRDefault="00B02FCF" w:rsidP="00B9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9945" w14:textId="411501EB" w:rsidR="00DE4CF2" w:rsidRPr="00B958DE" w:rsidRDefault="00DE4CF2">
    <w:pPr>
      <w:pStyle w:val="Footer"/>
      <w:jc w:val="center"/>
      <w:rPr>
        <w:rFonts w:ascii="Times New Roman" w:hAnsi="Times New Roman" w:cs="Times New Roman"/>
        <w:sz w:val="24"/>
      </w:rPr>
    </w:pPr>
  </w:p>
  <w:p w14:paraId="2D0AEA79" w14:textId="77777777" w:rsidR="00DE4CF2" w:rsidRDefault="00DE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958628"/>
      <w:docPartObj>
        <w:docPartGallery w:val="Page Numbers (Bottom of Page)"/>
        <w:docPartUnique/>
      </w:docPartObj>
    </w:sdtPr>
    <w:sdtEndPr>
      <w:rPr>
        <w:rFonts w:ascii="Times New Roman" w:hAnsi="Times New Roman" w:cs="Times New Roman"/>
        <w:noProof/>
        <w:sz w:val="24"/>
      </w:rPr>
    </w:sdtEndPr>
    <w:sdtContent>
      <w:p w14:paraId="0DB812AD" w14:textId="011E8437" w:rsidR="00DE4CF2" w:rsidRPr="00B958DE" w:rsidRDefault="00DE4CF2">
        <w:pPr>
          <w:pStyle w:val="Footer"/>
          <w:jc w:val="center"/>
          <w:rPr>
            <w:rFonts w:ascii="Times New Roman" w:hAnsi="Times New Roman" w:cs="Times New Roman"/>
            <w:sz w:val="24"/>
          </w:rPr>
        </w:pPr>
        <w:r w:rsidRPr="00B958DE">
          <w:rPr>
            <w:rFonts w:ascii="Times New Roman" w:hAnsi="Times New Roman" w:cs="Times New Roman"/>
            <w:sz w:val="24"/>
          </w:rPr>
          <w:fldChar w:fldCharType="begin"/>
        </w:r>
        <w:r w:rsidRPr="00B958DE">
          <w:rPr>
            <w:rFonts w:ascii="Times New Roman" w:hAnsi="Times New Roman" w:cs="Times New Roman"/>
            <w:sz w:val="24"/>
          </w:rPr>
          <w:instrText xml:space="preserve"> PAGE   \* MERGEFORMAT </w:instrText>
        </w:r>
        <w:r w:rsidRPr="00B958DE">
          <w:rPr>
            <w:rFonts w:ascii="Times New Roman" w:hAnsi="Times New Roman" w:cs="Times New Roman"/>
            <w:sz w:val="24"/>
          </w:rPr>
          <w:fldChar w:fldCharType="separate"/>
        </w:r>
        <w:r w:rsidR="00F97B44">
          <w:rPr>
            <w:rFonts w:ascii="Times New Roman" w:hAnsi="Times New Roman" w:cs="Times New Roman"/>
            <w:noProof/>
            <w:sz w:val="24"/>
          </w:rPr>
          <w:t>4</w:t>
        </w:r>
        <w:r w:rsidRPr="00B958DE">
          <w:rPr>
            <w:rFonts w:ascii="Times New Roman" w:hAnsi="Times New Roman" w:cs="Times New Roman"/>
            <w:noProof/>
            <w:sz w:val="24"/>
          </w:rPr>
          <w:fldChar w:fldCharType="end"/>
        </w:r>
      </w:p>
    </w:sdtContent>
  </w:sdt>
  <w:p w14:paraId="69B13C14" w14:textId="77777777" w:rsidR="00DE4CF2" w:rsidRDefault="00DE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C1EA" w14:textId="77777777" w:rsidR="00B02FCF" w:rsidRDefault="00B02FCF" w:rsidP="00B958DE">
      <w:r>
        <w:separator/>
      </w:r>
    </w:p>
  </w:footnote>
  <w:footnote w:type="continuationSeparator" w:id="0">
    <w:p w14:paraId="7908610A" w14:textId="77777777" w:rsidR="00B02FCF" w:rsidRDefault="00B02FCF" w:rsidP="00B95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53D"/>
    <w:multiLevelType w:val="hybridMultilevel"/>
    <w:tmpl w:val="8B744AF4"/>
    <w:lvl w:ilvl="0" w:tplc="EC6A4F8A">
      <w:start w:val="1"/>
      <w:numFmt w:val="bullet"/>
      <w:lvlText w:val=""/>
      <w:lvlJc w:val="left"/>
      <w:pPr>
        <w:tabs>
          <w:tab w:val="num" w:pos="720"/>
        </w:tabs>
        <w:ind w:left="720" w:hanging="360"/>
      </w:pPr>
      <w:rPr>
        <w:rFonts w:ascii="Wingdings" w:hAnsi="Wingdings" w:hint="default"/>
      </w:rPr>
    </w:lvl>
    <w:lvl w:ilvl="1" w:tplc="F91E9D14" w:tentative="1">
      <w:start w:val="1"/>
      <w:numFmt w:val="bullet"/>
      <w:lvlText w:val=""/>
      <w:lvlJc w:val="left"/>
      <w:pPr>
        <w:tabs>
          <w:tab w:val="num" w:pos="1440"/>
        </w:tabs>
        <w:ind w:left="1440" w:hanging="360"/>
      </w:pPr>
      <w:rPr>
        <w:rFonts w:ascii="Wingdings" w:hAnsi="Wingdings" w:hint="default"/>
      </w:rPr>
    </w:lvl>
    <w:lvl w:ilvl="2" w:tplc="B3A42BEA" w:tentative="1">
      <w:start w:val="1"/>
      <w:numFmt w:val="bullet"/>
      <w:lvlText w:val=""/>
      <w:lvlJc w:val="left"/>
      <w:pPr>
        <w:tabs>
          <w:tab w:val="num" w:pos="2160"/>
        </w:tabs>
        <w:ind w:left="2160" w:hanging="360"/>
      </w:pPr>
      <w:rPr>
        <w:rFonts w:ascii="Wingdings" w:hAnsi="Wingdings" w:hint="default"/>
      </w:rPr>
    </w:lvl>
    <w:lvl w:ilvl="3" w:tplc="1792BB28" w:tentative="1">
      <w:start w:val="1"/>
      <w:numFmt w:val="bullet"/>
      <w:lvlText w:val=""/>
      <w:lvlJc w:val="left"/>
      <w:pPr>
        <w:tabs>
          <w:tab w:val="num" w:pos="2880"/>
        </w:tabs>
        <w:ind w:left="2880" w:hanging="360"/>
      </w:pPr>
      <w:rPr>
        <w:rFonts w:ascii="Wingdings" w:hAnsi="Wingdings" w:hint="default"/>
      </w:rPr>
    </w:lvl>
    <w:lvl w:ilvl="4" w:tplc="9266F03E" w:tentative="1">
      <w:start w:val="1"/>
      <w:numFmt w:val="bullet"/>
      <w:lvlText w:val=""/>
      <w:lvlJc w:val="left"/>
      <w:pPr>
        <w:tabs>
          <w:tab w:val="num" w:pos="3600"/>
        </w:tabs>
        <w:ind w:left="3600" w:hanging="360"/>
      </w:pPr>
      <w:rPr>
        <w:rFonts w:ascii="Wingdings" w:hAnsi="Wingdings" w:hint="default"/>
      </w:rPr>
    </w:lvl>
    <w:lvl w:ilvl="5" w:tplc="2DD80D3C" w:tentative="1">
      <w:start w:val="1"/>
      <w:numFmt w:val="bullet"/>
      <w:lvlText w:val=""/>
      <w:lvlJc w:val="left"/>
      <w:pPr>
        <w:tabs>
          <w:tab w:val="num" w:pos="4320"/>
        </w:tabs>
        <w:ind w:left="4320" w:hanging="360"/>
      </w:pPr>
      <w:rPr>
        <w:rFonts w:ascii="Wingdings" w:hAnsi="Wingdings" w:hint="default"/>
      </w:rPr>
    </w:lvl>
    <w:lvl w:ilvl="6" w:tplc="31C816F0" w:tentative="1">
      <w:start w:val="1"/>
      <w:numFmt w:val="bullet"/>
      <w:lvlText w:val=""/>
      <w:lvlJc w:val="left"/>
      <w:pPr>
        <w:tabs>
          <w:tab w:val="num" w:pos="5040"/>
        </w:tabs>
        <w:ind w:left="5040" w:hanging="360"/>
      </w:pPr>
      <w:rPr>
        <w:rFonts w:ascii="Wingdings" w:hAnsi="Wingdings" w:hint="default"/>
      </w:rPr>
    </w:lvl>
    <w:lvl w:ilvl="7" w:tplc="407083C8" w:tentative="1">
      <w:start w:val="1"/>
      <w:numFmt w:val="bullet"/>
      <w:lvlText w:val=""/>
      <w:lvlJc w:val="left"/>
      <w:pPr>
        <w:tabs>
          <w:tab w:val="num" w:pos="5760"/>
        </w:tabs>
        <w:ind w:left="5760" w:hanging="360"/>
      </w:pPr>
      <w:rPr>
        <w:rFonts w:ascii="Wingdings" w:hAnsi="Wingdings" w:hint="default"/>
      </w:rPr>
    </w:lvl>
    <w:lvl w:ilvl="8" w:tplc="0C1045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31CD2"/>
    <w:multiLevelType w:val="hybridMultilevel"/>
    <w:tmpl w:val="CADCFD4E"/>
    <w:lvl w:ilvl="0" w:tplc="EFB48B80">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A552D8DE" w:tentative="1">
      <w:start w:val="1"/>
      <w:numFmt w:val="decimal"/>
      <w:lvlText w:val="%3."/>
      <w:lvlJc w:val="left"/>
      <w:pPr>
        <w:tabs>
          <w:tab w:val="num" w:pos="2520"/>
        </w:tabs>
        <w:ind w:left="2520" w:hanging="360"/>
      </w:pPr>
    </w:lvl>
    <w:lvl w:ilvl="3" w:tplc="704481A2" w:tentative="1">
      <w:start w:val="1"/>
      <w:numFmt w:val="decimal"/>
      <w:lvlText w:val="%4."/>
      <w:lvlJc w:val="left"/>
      <w:pPr>
        <w:tabs>
          <w:tab w:val="num" w:pos="3240"/>
        </w:tabs>
        <w:ind w:left="3240" w:hanging="360"/>
      </w:pPr>
    </w:lvl>
    <w:lvl w:ilvl="4" w:tplc="C2FCE5F4" w:tentative="1">
      <w:start w:val="1"/>
      <w:numFmt w:val="decimal"/>
      <w:lvlText w:val="%5."/>
      <w:lvlJc w:val="left"/>
      <w:pPr>
        <w:tabs>
          <w:tab w:val="num" w:pos="3960"/>
        </w:tabs>
        <w:ind w:left="3960" w:hanging="360"/>
      </w:pPr>
    </w:lvl>
    <w:lvl w:ilvl="5" w:tplc="8862798C" w:tentative="1">
      <w:start w:val="1"/>
      <w:numFmt w:val="decimal"/>
      <w:lvlText w:val="%6."/>
      <w:lvlJc w:val="left"/>
      <w:pPr>
        <w:tabs>
          <w:tab w:val="num" w:pos="4680"/>
        </w:tabs>
        <w:ind w:left="4680" w:hanging="360"/>
      </w:pPr>
    </w:lvl>
    <w:lvl w:ilvl="6" w:tplc="93384422" w:tentative="1">
      <w:start w:val="1"/>
      <w:numFmt w:val="decimal"/>
      <w:lvlText w:val="%7."/>
      <w:lvlJc w:val="left"/>
      <w:pPr>
        <w:tabs>
          <w:tab w:val="num" w:pos="5400"/>
        </w:tabs>
        <w:ind w:left="5400" w:hanging="360"/>
      </w:pPr>
    </w:lvl>
    <w:lvl w:ilvl="7" w:tplc="37A07D5C" w:tentative="1">
      <w:start w:val="1"/>
      <w:numFmt w:val="decimal"/>
      <w:lvlText w:val="%8."/>
      <w:lvlJc w:val="left"/>
      <w:pPr>
        <w:tabs>
          <w:tab w:val="num" w:pos="6120"/>
        </w:tabs>
        <w:ind w:left="6120" w:hanging="360"/>
      </w:pPr>
    </w:lvl>
    <w:lvl w:ilvl="8" w:tplc="B6789A28" w:tentative="1">
      <w:start w:val="1"/>
      <w:numFmt w:val="decimal"/>
      <w:lvlText w:val="%9."/>
      <w:lvlJc w:val="left"/>
      <w:pPr>
        <w:tabs>
          <w:tab w:val="num" w:pos="6840"/>
        </w:tabs>
        <w:ind w:left="6840" w:hanging="360"/>
      </w:pPr>
    </w:lvl>
  </w:abstractNum>
  <w:abstractNum w:abstractNumId="2" w15:restartNumberingAfterBreak="0">
    <w:nsid w:val="063C6521"/>
    <w:multiLevelType w:val="hybridMultilevel"/>
    <w:tmpl w:val="FB8CEC50"/>
    <w:lvl w:ilvl="0" w:tplc="74B82E60">
      <w:start w:val="1"/>
      <w:numFmt w:val="bullet"/>
      <w:lvlText w:val=""/>
      <w:lvlJc w:val="left"/>
      <w:pPr>
        <w:tabs>
          <w:tab w:val="num" w:pos="720"/>
        </w:tabs>
        <w:ind w:left="720" w:hanging="360"/>
      </w:pPr>
      <w:rPr>
        <w:rFonts w:ascii="Wingdings" w:hAnsi="Wingdings" w:hint="default"/>
      </w:rPr>
    </w:lvl>
    <w:lvl w:ilvl="1" w:tplc="756E95CA" w:tentative="1">
      <w:start w:val="1"/>
      <w:numFmt w:val="bullet"/>
      <w:lvlText w:val=""/>
      <w:lvlJc w:val="left"/>
      <w:pPr>
        <w:tabs>
          <w:tab w:val="num" w:pos="1440"/>
        </w:tabs>
        <w:ind w:left="1440" w:hanging="360"/>
      </w:pPr>
      <w:rPr>
        <w:rFonts w:ascii="Wingdings" w:hAnsi="Wingdings" w:hint="default"/>
      </w:rPr>
    </w:lvl>
    <w:lvl w:ilvl="2" w:tplc="0944BFF8" w:tentative="1">
      <w:start w:val="1"/>
      <w:numFmt w:val="bullet"/>
      <w:lvlText w:val=""/>
      <w:lvlJc w:val="left"/>
      <w:pPr>
        <w:tabs>
          <w:tab w:val="num" w:pos="2160"/>
        </w:tabs>
        <w:ind w:left="2160" w:hanging="360"/>
      </w:pPr>
      <w:rPr>
        <w:rFonts w:ascii="Wingdings" w:hAnsi="Wingdings" w:hint="default"/>
      </w:rPr>
    </w:lvl>
    <w:lvl w:ilvl="3" w:tplc="383813EC" w:tentative="1">
      <w:start w:val="1"/>
      <w:numFmt w:val="bullet"/>
      <w:lvlText w:val=""/>
      <w:lvlJc w:val="left"/>
      <w:pPr>
        <w:tabs>
          <w:tab w:val="num" w:pos="2880"/>
        </w:tabs>
        <w:ind w:left="2880" w:hanging="360"/>
      </w:pPr>
      <w:rPr>
        <w:rFonts w:ascii="Wingdings" w:hAnsi="Wingdings" w:hint="default"/>
      </w:rPr>
    </w:lvl>
    <w:lvl w:ilvl="4" w:tplc="CB749D00" w:tentative="1">
      <w:start w:val="1"/>
      <w:numFmt w:val="bullet"/>
      <w:lvlText w:val=""/>
      <w:lvlJc w:val="left"/>
      <w:pPr>
        <w:tabs>
          <w:tab w:val="num" w:pos="3600"/>
        </w:tabs>
        <w:ind w:left="3600" w:hanging="360"/>
      </w:pPr>
      <w:rPr>
        <w:rFonts w:ascii="Wingdings" w:hAnsi="Wingdings" w:hint="default"/>
      </w:rPr>
    </w:lvl>
    <w:lvl w:ilvl="5" w:tplc="953EEF52" w:tentative="1">
      <w:start w:val="1"/>
      <w:numFmt w:val="bullet"/>
      <w:lvlText w:val=""/>
      <w:lvlJc w:val="left"/>
      <w:pPr>
        <w:tabs>
          <w:tab w:val="num" w:pos="4320"/>
        </w:tabs>
        <w:ind w:left="4320" w:hanging="360"/>
      </w:pPr>
      <w:rPr>
        <w:rFonts w:ascii="Wingdings" w:hAnsi="Wingdings" w:hint="default"/>
      </w:rPr>
    </w:lvl>
    <w:lvl w:ilvl="6" w:tplc="BF7CAC74" w:tentative="1">
      <w:start w:val="1"/>
      <w:numFmt w:val="bullet"/>
      <w:lvlText w:val=""/>
      <w:lvlJc w:val="left"/>
      <w:pPr>
        <w:tabs>
          <w:tab w:val="num" w:pos="5040"/>
        </w:tabs>
        <w:ind w:left="5040" w:hanging="360"/>
      </w:pPr>
      <w:rPr>
        <w:rFonts w:ascii="Wingdings" w:hAnsi="Wingdings" w:hint="default"/>
      </w:rPr>
    </w:lvl>
    <w:lvl w:ilvl="7" w:tplc="8C1697AC" w:tentative="1">
      <w:start w:val="1"/>
      <w:numFmt w:val="bullet"/>
      <w:lvlText w:val=""/>
      <w:lvlJc w:val="left"/>
      <w:pPr>
        <w:tabs>
          <w:tab w:val="num" w:pos="5760"/>
        </w:tabs>
        <w:ind w:left="5760" w:hanging="360"/>
      </w:pPr>
      <w:rPr>
        <w:rFonts w:ascii="Wingdings" w:hAnsi="Wingdings" w:hint="default"/>
      </w:rPr>
    </w:lvl>
    <w:lvl w:ilvl="8" w:tplc="31AE4F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C0809"/>
    <w:multiLevelType w:val="hybridMultilevel"/>
    <w:tmpl w:val="D52E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6B09"/>
    <w:multiLevelType w:val="hybridMultilevel"/>
    <w:tmpl w:val="1D8E12C8"/>
    <w:lvl w:ilvl="0" w:tplc="EFB48B80">
      <w:start w:val="1"/>
      <w:numFmt w:val="decimal"/>
      <w:lvlText w:val="%1."/>
      <w:lvlJc w:val="left"/>
      <w:pPr>
        <w:tabs>
          <w:tab w:val="num" w:pos="720"/>
        </w:tabs>
        <w:ind w:left="720" w:hanging="360"/>
      </w:pPr>
    </w:lvl>
    <w:lvl w:ilvl="1" w:tplc="5530AA94">
      <w:numFmt w:val="bullet"/>
      <w:lvlText w:val=""/>
      <w:lvlJc w:val="left"/>
      <w:pPr>
        <w:tabs>
          <w:tab w:val="num" w:pos="1440"/>
        </w:tabs>
        <w:ind w:left="1440" w:hanging="360"/>
      </w:pPr>
      <w:rPr>
        <w:rFonts w:ascii="Wingdings" w:hAnsi="Wingdings" w:hint="default"/>
      </w:rPr>
    </w:lvl>
    <w:lvl w:ilvl="2" w:tplc="A552D8DE" w:tentative="1">
      <w:start w:val="1"/>
      <w:numFmt w:val="decimal"/>
      <w:lvlText w:val="%3."/>
      <w:lvlJc w:val="left"/>
      <w:pPr>
        <w:tabs>
          <w:tab w:val="num" w:pos="2160"/>
        </w:tabs>
        <w:ind w:left="2160" w:hanging="360"/>
      </w:pPr>
    </w:lvl>
    <w:lvl w:ilvl="3" w:tplc="704481A2" w:tentative="1">
      <w:start w:val="1"/>
      <w:numFmt w:val="decimal"/>
      <w:lvlText w:val="%4."/>
      <w:lvlJc w:val="left"/>
      <w:pPr>
        <w:tabs>
          <w:tab w:val="num" w:pos="2880"/>
        </w:tabs>
        <w:ind w:left="2880" w:hanging="360"/>
      </w:pPr>
    </w:lvl>
    <w:lvl w:ilvl="4" w:tplc="C2FCE5F4" w:tentative="1">
      <w:start w:val="1"/>
      <w:numFmt w:val="decimal"/>
      <w:lvlText w:val="%5."/>
      <w:lvlJc w:val="left"/>
      <w:pPr>
        <w:tabs>
          <w:tab w:val="num" w:pos="3600"/>
        </w:tabs>
        <w:ind w:left="3600" w:hanging="360"/>
      </w:pPr>
    </w:lvl>
    <w:lvl w:ilvl="5" w:tplc="8862798C" w:tentative="1">
      <w:start w:val="1"/>
      <w:numFmt w:val="decimal"/>
      <w:lvlText w:val="%6."/>
      <w:lvlJc w:val="left"/>
      <w:pPr>
        <w:tabs>
          <w:tab w:val="num" w:pos="4320"/>
        </w:tabs>
        <w:ind w:left="4320" w:hanging="360"/>
      </w:pPr>
    </w:lvl>
    <w:lvl w:ilvl="6" w:tplc="93384422" w:tentative="1">
      <w:start w:val="1"/>
      <w:numFmt w:val="decimal"/>
      <w:lvlText w:val="%7."/>
      <w:lvlJc w:val="left"/>
      <w:pPr>
        <w:tabs>
          <w:tab w:val="num" w:pos="5040"/>
        </w:tabs>
        <w:ind w:left="5040" w:hanging="360"/>
      </w:pPr>
    </w:lvl>
    <w:lvl w:ilvl="7" w:tplc="37A07D5C" w:tentative="1">
      <w:start w:val="1"/>
      <w:numFmt w:val="decimal"/>
      <w:lvlText w:val="%8."/>
      <w:lvlJc w:val="left"/>
      <w:pPr>
        <w:tabs>
          <w:tab w:val="num" w:pos="5760"/>
        </w:tabs>
        <w:ind w:left="5760" w:hanging="360"/>
      </w:pPr>
    </w:lvl>
    <w:lvl w:ilvl="8" w:tplc="B6789A28" w:tentative="1">
      <w:start w:val="1"/>
      <w:numFmt w:val="decimal"/>
      <w:lvlText w:val="%9."/>
      <w:lvlJc w:val="left"/>
      <w:pPr>
        <w:tabs>
          <w:tab w:val="num" w:pos="6480"/>
        </w:tabs>
        <w:ind w:left="6480" w:hanging="360"/>
      </w:pPr>
    </w:lvl>
  </w:abstractNum>
  <w:abstractNum w:abstractNumId="5" w15:restartNumberingAfterBreak="0">
    <w:nsid w:val="1412342A"/>
    <w:multiLevelType w:val="hybridMultilevel"/>
    <w:tmpl w:val="B5B0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67FE"/>
    <w:multiLevelType w:val="hybridMultilevel"/>
    <w:tmpl w:val="83F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721BC"/>
    <w:multiLevelType w:val="hybridMultilevel"/>
    <w:tmpl w:val="D33E6E46"/>
    <w:lvl w:ilvl="0" w:tplc="D5BC1550">
      <w:start w:val="1"/>
      <w:numFmt w:val="bullet"/>
      <w:lvlText w:val="•"/>
      <w:lvlJc w:val="left"/>
      <w:pPr>
        <w:tabs>
          <w:tab w:val="num" w:pos="720"/>
        </w:tabs>
        <w:ind w:left="720" w:hanging="360"/>
      </w:pPr>
      <w:rPr>
        <w:rFonts w:ascii="Arial" w:hAnsi="Arial" w:hint="default"/>
      </w:rPr>
    </w:lvl>
    <w:lvl w:ilvl="1" w:tplc="1480CD64" w:tentative="1">
      <w:start w:val="1"/>
      <w:numFmt w:val="bullet"/>
      <w:lvlText w:val="•"/>
      <w:lvlJc w:val="left"/>
      <w:pPr>
        <w:tabs>
          <w:tab w:val="num" w:pos="1440"/>
        </w:tabs>
        <w:ind w:left="1440" w:hanging="360"/>
      </w:pPr>
      <w:rPr>
        <w:rFonts w:ascii="Arial" w:hAnsi="Arial" w:hint="default"/>
      </w:rPr>
    </w:lvl>
    <w:lvl w:ilvl="2" w:tplc="2EE6B59E" w:tentative="1">
      <w:start w:val="1"/>
      <w:numFmt w:val="bullet"/>
      <w:lvlText w:val="•"/>
      <w:lvlJc w:val="left"/>
      <w:pPr>
        <w:tabs>
          <w:tab w:val="num" w:pos="2160"/>
        </w:tabs>
        <w:ind w:left="2160" w:hanging="360"/>
      </w:pPr>
      <w:rPr>
        <w:rFonts w:ascii="Arial" w:hAnsi="Arial" w:hint="default"/>
      </w:rPr>
    </w:lvl>
    <w:lvl w:ilvl="3" w:tplc="EEE68ED8" w:tentative="1">
      <w:start w:val="1"/>
      <w:numFmt w:val="bullet"/>
      <w:lvlText w:val="•"/>
      <w:lvlJc w:val="left"/>
      <w:pPr>
        <w:tabs>
          <w:tab w:val="num" w:pos="2880"/>
        </w:tabs>
        <w:ind w:left="2880" w:hanging="360"/>
      </w:pPr>
      <w:rPr>
        <w:rFonts w:ascii="Arial" w:hAnsi="Arial" w:hint="default"/>
      </w:rPr>
    </w:lvl>
    <w:lvl w:ilvl="4" w:tplc="A156DC3A" w:tentative="1">
      <w:start w:val="1"/>
      <w:numFmt w:val="bullet"/>
      <w:lvlText w:val="•"/>
      <w:lvlJc w:val="left"/>
      <w:pPr>
        <w:tabs>
          <w:tab w:val="num" w:pos="3600"/>
        </w:tabs>
        <w:ind w:left="3600" w:hanging="360"/>
      </w:pPr>
      <w:rPr>
        <w:rFonts w:ascii="Arial" w:hAnsi="Arial" w:hint="default"/>
      </w:rPr>
    </w:lvl>
    <w:lvl w:ilvl="5" w:tplc="1CD0DE72" w:tentative="1">
      <w:start w:val="1"/>
      <w:numFmt w:val="bullet"/>
      <w:lvlText w:val="•"/>
      <w:lvlJc w:val="left"/>
      <w:pPr>
        <w:tabs>
          <w:tab w:val="num" w:pos="4320"/>
        </w:tabs>
        <w:ind w:left="4320" w:hanging="360"/>
      </w:pPr>
      <w:rPr>
        <w:rFonts w:ascii="Arial" w:hAnsi="Arial" w:hint="default"/>
      </w:rPr>
    </w:lvl>
    <w:lvl w:ilvl="6" w:tplc="7CAC771E" w:tentative="1">
      <w:start w:val="1"/>
      <w:numFmt w:val="bullet"/>
      <w:lvlText w:val="•"/>
      <w:lvlJc w:val="left"/>
      <w:pPr>
        <w:tabs>
          <w:tab w:val="num" w:pos="5040"/>
        </w:tabs>
        <w:ind w:left="5040" w:hanging="360"/>
      </w:pPr>
      <w:rPr>
        <w:rFonts w:ascii="Arial" w:hAnsi="Arial" w:hint="default"/>
      </w:rPr>
    </w:lvl>
    <w:lvl w:ilvl="7" w:tplc="424CD732" w:tentative="1">
      <w:start w:val="1"/>
      <w:numFmt w:val="bullet"/>
      <w:lvlText w:val="•"/>
      <w:lvlJc w:val="left"/>
      <w:pPr>
        <w:tabs>
          <w:tab w:val="num" w:pos="5760"/>
        </w:tabs>
        <w:ind w:left="5760" w:hanging="360"/>
      </w:pPr>
      <w:rPr>
        <w:rFonts w:ascii="Arial" w:hAnsi="Arial" w:hint="default"/>
      </w:rPr>
    </w:lvl>
    <w:lvl w:ilvl="8" w:tplc="48DCA1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976E85"/>
    <w:multiLevelType w:val="hybridMultilevel"/>
    <w:tmpl w:val="54406BF0"/>
    <w:lvl w:ilvl="0" w:tplc="04090001">
      <w:start w:val="1"/>
      <w:numFmt w:val="bullet"/>
      <w:lvlText w:val=""/>
      <w:lvlJc w:val="left"/>
      <w:pPr>
        <w:tabs>
          <w:tab w:val="num" w:pos="720"/>
        </w:tabs>
        <w:ind w:left="720" w:hanging="360"/>
      </w:pPr>
      <w:rPr>
        <w:rFonts w:ascii="Symbol" w:hAnsi="Symbol" w:hint="default"/>
      </w:rPr>
    </w:lvl>
    <w:lvl w:ilvl="1" w:tplc="74788BEE" w:tentative="1">
      <w:start w:val="1"/>
      <w:numFmt w:val="decimal"/>
      <w:lvlText w:val="%2."/>
      <w:lvlJc w:val="left"/>
      <w:pPr>
        <w:tabs>
          <w:tab w:val="num" w:pos="1440"/>
        </w:tabs>
        <w:ind w:left="1440" w:hanging="360"/>
      </w:pPr>
    </w:lvl>
    <w:lvl w:ilvl="2" w:tplc="A4246F48" w:tentative="1">
      <w:start w:val="1"/>
      <w:numFmt w:val="decimal"/>
      <w:lvlText w:val="%3."/>
      <w:lvlJc w:val="left"/>
      <w:pPr>
        <w:tabs>
          <w:tab w:val="num" w:pos="2160"/>
        </w:tabs>
        <w:ind w:left="2160" w:hanging="360"/>
      </w:pPr>
    </w:lvl>
    <w:lvl w:ilvl="3" w:tplc="AA3EA1B6" w:tentative="1">
      <w:start w:val="1"/>
      <w:numFmt w:val="decimal"/>
      <w:lvlText w:val="%4."/>
      <w:lvlJc w:val="left"/>
      <w:pPr>
        <w:tabs>
          <w:tab w:val="num" w:pos="2880"/>
        </w:tabs>
        <w:ind w:left="2880" w:hanging="360"/>
      </w:pPr>
    </w:lvl>
    <w:lvl w:ilvl="4" w:tplc="3224E16E" w:tentative="1">
      <w:start w:val="1"/>
      <w:numFmt w:val="decimal"/>
      <w:lvlText w:val="%5."/>
      <w:lvlJc w:val="left"/>
      <w:pPr>
        <w:tabs>
          <w:tab w:val="num" w:pos="3600"/>
        </w:tabs>
        <w:ind w:left="3600" w:hanging="360"/>
      </w:pPr>
    </w:lvl>
    <w:lvl w:ilvl="5" w:tplc="EBC0CCAE" w:tentative="1">
      <w:start w:val="1"/>
      <w:numFmt w:val="decimal"/>
      <w:lvlText w:val="%6."/>
      <w:lvlJc w:val="left"/>
      <w:pPr>
        <w:tabs>
          <w:tab w:val="num" w:pos="4320"/>
        </w:tabs>
        <w:ind w:left="4320" w:hanging="360"/>
      </w:pPr>
    </w:lvl>
    <w:lvl w:ilvl="6" w:tplc="BEDA4EA4" w:tentative="1">
      <w:start w:val="1"/>
      <w:numFmt w:val="decimal"/>
      <w:lvlText w:val="%7."/>
      <w:lvlJc w:val="left"/>
      <w:pPr>
        <w:tabs>
          <w:tab w:val="num" w:pos="5040"/>
        </w:tabs>
        <w:ind w:left="5040" w:hanging="360"/>
      </w:pPr>
    </w:lvl>
    <w:lvl w:ilvl="7" w:tplc="51FC97C0" w:tentative="1">
      <w:start w:val="1"/>
      <w:numFmt w:val="decimal"/>
      <w:lvlText w:val="%8."/>
      <w:lvlJc w:val="left"/>
      <w:pPr>
        <w:tabs>
          <w:tab w:val="num" w:pos="5760"/>
        </w:tabs>
        <w:ind w:left="5760" w:hanging="360"/>
      </w:pPr>
    </w:lvl>
    <w:lvl w:ilvl="8" w:tplc="4FA24DE4" w:tentative="1">
      <w:start w:val="1"/>
      <w:numFmt w:val="decimal"/>
      <w:lvlText w:val="%9."/>
      <w:lvlJc w:val="left"/>
      <w:pPr>
        <w:tabs>
          <w:tab w:val="num" w:pos="6480"/>
        </w:tabs>
        <w:ind w:left="6480" w:hanging="360"/>
      </w:pPr>
    </w:lvl>
  </w:abstractNum>
  <w:abstractNum w:abstractNumId="9" w15:restartNumberingAfterBreak="0">
    <w:nsid w:val="3FD634F4"/>
    <w:multiLevelType w:val="hybridMultilevel"/>
    <w:tmpl w:val="4ABC60B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A552D8DE" w:tentative="1">
      <w:start w:val="1"/>
      <w:numFmt w:val="decimal"/>
      <w:lvlText w:val="%3."/>
      <w:lvlJc w:val="left"/>
      <w:pPr>
        <w:tabs>
          <w:tab w:val="num" w:pos="2520"/>
        </w:tabs>
        <w:ind w:left="2520" w:hanging="360"/>
      </w:pPr>
    </w:lvl>
    <w:lvl w:ilvl="3" w:tplc="704481A2" w:tentative="1">
      <w:start w:val="1"/>
      <w:numFmt w:val="decimal"/>
      <w:lvlText w:val="%4."/>
      <w:lvlJc w:val="left"/>
      <w:pPr>
        <w:tabs>
          <w:tab w:val="num" w:pos="3240"/>
        </w:tabs>
        <w:ind w:left="3240" w:hanging="360"/>
      </w:pPr>
    </w:lvl>
    <w:lvl w:ilvl="4" w:tplc="C2FCE5F4" w:tentative="1">
      <w:start w:val="1"/>
      <w:numFmt w:val="decimal"/>
      <w:lvlText w:val="%5."/>
      <w:lvlJc w:val="left"/>
      <w:pPr>
        <w:tabs>
          <w:tab w:val="num" w:pos="3960"/>
        </w:tabs>
        <w:ind w:left="3960" w:hanging="360"/>
      </w:pPr>
    </w:lvl>
    <w:lvl w:ilvl="5" w:tplc="8862798C" w:tentative="1">
      <w:start w:val="1"/>
      <w:numFmt w:val="decimal"/>
      <w:lvlText w:val="%6."/>
      <w:lvlJc w:val="left"/>
      <w:pPr>
        <w:tabs>
          <w:tab w:val="num" w:pos="4680"/>
        </w:tabs>
        <w:ind w:left="4680" w:hanging="360"/>
      </w:pPr>
    </w:lvl>
    <w:lvl w:ilvl="6" w:tplc="93384422" w:tentative="1">
      <w:start w:val="1"/>
      <w:numFmt w:val="decimal"/>
      <w:lvlText w:val="%7."/>
      <w:lvlJc w:val="left"/>
      <w:pPr>
        <w:tabs>
          <w:tab w:val="num" w:pos="5400"/>
        </w:tabs>
        <w:ind w:left="5400" w:hanging="360"/>
      </w:pPr>
    </w:lvl>
    <w:lvl w:ilvl="7" w:tplc="37A07D5C" w:tentative="1">
      <w:start w:val="1"/>
      <w:numFmt w:val="decimal"/>
      <w:lvlText w:val="%8."/>
      <w:lvlJc w:val="left"/>
      <w:pPr>
        <w:tabs>
          <w:tab w:val="num" w:pos="6120"/>
        </w:tabs>
        <w:ind w:left="6120" w:hanging="360"/>
      </w:pPr>
    </w:lvl>
    <w:lvl w:ilvl="8" w:tplc="B6789A28" w:tentative="1">
      <w:start w:val="1"/>
      <w:numFmt w:val="decimal"/>
      <w:lvlText w:val="%9."/>
      <w:lvlJc w:val="left"/>
      <w:pPr>
        <w:tabs>
          <w:tab w:val="num" w:pos="6840"/>
        </w:tabs>
        <w:ind w:left="6840" w:hanging="360"/>
      </w:pPr>
    </w:lvl>
  </w:abstractNum>
  <w:abstractNum w:abstractNumId="10" w15:restartNumberingAfterBreak="0">
    <w:nsid w:val="46532E0A"/>
    <w:multiLevelType w:val="hybridMultilevel"/>
    <w:tmpl w:val="CE80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A4CAC"/>
    <w:multiLevelType w:val="hybridMultilevel"/>
    <w:tmpl w:val="47C82E74"/>
    <w:lvl w:ilvl="0" w:tplc="9B4AFF08">
      <w:start w:val="1"/>
      <w:numFmt w:val="bullet"/>
      <w:lvlText w:val=""/>
      <w:lvlJc w:val="left"/>
      <w:pPr>
        <w:tabs>
          <w:tab w:val="num" w:pos="720"/>
        </w:tabs>
        <w:ind w:left="720" w:hanging="360"/>
      </w:pPr>
      <w:rPr>
        <w:rFonts w:ascii="Wingdings" w:hAnsi="Wingdings" w:hint="default"/>
      </w:rPr>
    </w:lvl>
    <w:lvl w:ilvl="1" w:tplc="7E9C9F38" w:tentative="1">
      <w:start w:val="1"/>
      <w:numFmt w:val="bullet"/>
      <w:lvlText w:val=""/>
      <w:lvlJc w:val="left"/>
      <w:pPr>
        <w:tabs>
          <w:tab w:val="num" w:pos="1440"/>
        </w:tabs>
        <w:ind w:left="1440" w:hanging="360"/>
      </w:pPr>
      <w:rPr>
        <w:rFonts w:ascii="Wingdings" w:hAnsi="Wingdings" w:hint="default"/>
      </w:rPr>
    </w:lvl>
    <w:lvl w:ilvl="2" w:tplc="B33CB516" w:tentative="1">
      <w:start w:val="1"/>
      <w:numFmt w:val="bullet"/>
      <w:lvlText w:val=""/>
      <w:lvlJc w:val="left"/>
      <w:pPr>
        <w:tabs>
          <w:tab w:val="num" w:pos="2160"/>
        </w:tabs>
        <w:ind w:left="2160" w:hanging="360"/>
      </w:pPr>
      <w:rPr>
        <w:rFonts w:ascii="Wingdings" w:hAnsi="Wingdings" w:hint="default"/>
      </w:rPr>
    </w:lvl>
    <w:lvl w:ilvl="3" w:tplc="831E8DA6" w:tentative="1">
      <w:start w:val="1"/>
      <w:numFmt w:val="bullet"/>
      <w:lvlText w:val=""/>
      <w:lvlJc w:val="left"/>
      <w:pPr>
        <w:tabs>
          <w:tab w:val="num" w:pos="2880"/>
        </w:tabs>
        <w:ind w:left="2880" w:hanging="360"/>
      </w:pPr>
      <w:rPr>
        <w:rFonts w:ascii="Wingdings" w:hAnsi="Wingdings" w:hint="default"/>
      </w:rPr>
    </w:lvl>
    <w:lvl w:ilvl="4" w:tplc="C0E495A2" w:tentative="1">
      <w:start w:val="1"/>
      <w:numFmt w:val="bullet"/>
      <w:lvlText w:val=""/>
      <w:lvlJc w:val="left"/>
      <w:pPr>
        <w:tabs>
          <w:tab w:val="num" w:pos="3600"/>
        </w:tabs>
        <w:ind w:left="3600" w:hanging="360"/>
      </w:pPr>
      <w:rPr>
        <w:rFonts w:ascii="Wingdings" w:hAnsi="Wingdings" w:hint="default"/>
      </w:rPr>
    </w:lvl>
    <w:lvl w:ilvl="5" w:tplc="DBACDC9E" w:tentative="1">
      <w:start w:val="1"/>
      <w:numFmt w:val="bullet"/>
      <w:lvlText w:val=""/>
      <w:lvlJc w:val="left"/>
      <w:pPr>
        <w:tabs>
          <w:tab w:val="num" w:pos="4320"/>
        </w:tabs>
        <w:ind w:left="4320" w:hanging="360"/>
      </w:pPr>
      <w:rPr>
        <w:rFonts w:ascii="Wingdings" w:hAnsi="Wingdings" w:hint="default"/>
      </w:rPr>
    </w:lvl>
    <w:lvl w:ilvl="6" w:tplc="59BC0296" w:tentative="1">
      <w:start w:val="1"/>
      <w:numFmt w:val="bullet"/>
      <w:lvlText w:val=""/>
      <w:lvlJc w:val="left"/>
      <w:pPr>
        <w:tabs>
          <w:tab w:val="num" w:pos="5040"/>
        </w:tabs>
        <w:ind w:left="5040" w:hanging="360"/>
      </w:pPr>
      <w:rPr>
        <w:rFonts w:ascii="Wingdings" w:hAnsi="Wingdings" w:hint="default"/>
      </w:rPr>
    </w:lvl>
    <w:lvl w:ilvl="7" w:tplc="76EA66D4" w:tentative="1">
      <w:start w:val="1"/>
      <w:numFmt w:val="bullet"/>
      <w:lvlText w:val=""/>
      <w:lvlJc w:val="left"/>
      <w:pPr>
        <w:tabs>
          <w:tab w:val="num" w:pos="5760"/>
        </w:tabs>
        <w:ind w:left="5760" w:hanging="360"/>
      </w:pPr>
      <w:rPr>
        <w:rFonts w:ascii="Wingdings" w:hAnsi="Wingdings" w:hint="default"/>
      </w:rPr>
    </w:lvl>
    <w:lvl w:ilvl="8" w:tplc="71D2E0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C2FD1"/>
    <w:multiLevelType w:val="hybridMultilevel"/>
    <w:tmpl w:val="3DE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5091"/>
    <w:multiLevelType w:val="hybridMultilevel"/>
    <w:tmpl w:val="0EA42594"/>
    <w:lvl w:ilvl="0" w:tplc="F0268C6E">
      <w:start w:val="1"/>
      <w:numFmt w:val="bullet"/>
      <w:lvlText w:val=""/>
      <w:lvlJc w:val="left"/>
      <w:pPr>
        <w:tabs>
          <w:tab w:val="num" w:pos="720"/>
        </w:tabs>
        <w:ind w:left="720" w:hanging="360"/>
      </w:pPr>
      <w:rPr>
        <w:rFonts w:ascii="Wingdings" w:hAnsi="Wingdings" w:hint="default"/>
      </w:rPr>
    </w:lvl>
    <w:lvl w:ilvl="1" w:tplc="FC980866" w:tentative="1">
      <w:start w:val="1"/>
      <w:numFmt w:val="bullet"/>
      <w:lvlText w:val=""/>
      <w:lvlJc w:val="left"/>
      <w:pPr>
        <w:tabs>
          <w:tab w:val="num" w:pos="1440"/>
        </w:tabs>
        <w:ind w:left="1440" w:hanging="360"/>
      </w:pPr>
      <w:rPr>
        <w:rFonts w:ascii="Wingdings" w:hAnsi="Wingdings" w:hint="default"/>
      </w:rPr>
    </w:lvl>
    <w:lvl w:ilvl="2" w:tplc="96E69510" w:tentative="1">
      <w:start w:val="1"/>
      <w:numFmt w:val="bullet"/>
      <w:lvlText w:val=""/>
      <w:lvlJc w:val="left"/>
      <w:pPr>
        <w:tabs>
          <w:tab w:val="num" w:pos="2160"/>
        </w:tabs>
        <w:ind w:left="2160" w:hanging="360"/>
      </w:pPr>
      <w:rPr>
        <w:rFonts w:ascii="Wingdings" w:hAnsi="Wingdings" w:hint="default"/>
      </w:rPr>
    </w:lvl>
    <w:lvl w:ilvl="3" w:tplc="F166A016" w:tentative="1">
      <w:start w:val="1"/>
      <w:numFmt w:val="bullet"/>
      <w:lvlText w:val=""/>
      <w:lvlJc w:val="left"/>
      <w:pPr>
        <w:tabs>
          <w:tab w:val="num" w:pos="2880"/>
        </w:tabs>
        <w:ind w:left="2880" w:hanging="360"/>
      </w:pPr>
      <w:rPr>
        <w:rFonts w:ascii="Wingdings" w:hAnsi="Wingdings" w:hint="default"/>
      </w:rPr>
    </w:lvl>
    <w:lvl w:ilvl="4" w:tplc="DF5AF9F4" w:tentative="1">
      <w:start w:val="1"/>
      <w:numFmt w:val="bullet"/>
      <w:lvlText w:val=""/>
      <w:lvlJc w:val="left"/>
      <w:pPr>
        <w:tabs>
          <w:tab w:val="num" w:pos="3600"/>
        </w:tabs>
        <w:ind w:left="3600" w:hanging="360"/>
      </w:pPr>
      <w:rPr>
        <w:rFonts w:ascii="Wingdings" w:hAnsi="Wingdings" w:hint="default"/>
      </w:rPr>
    </w:lvl>
    <w:lvl w:ilvl="5" w:tplc="8C50762C" w:tentative="1">
      <w:start w:val="1"/>
      <w:numFmt w:val="bullet"/>
      <w:lvlText w:val=""/>
      <w:lvlJc w:val="left"/>
      <w:pPr>
        <w:tabs>
          <w:tab w:val="num" w:pos="4320"/>
        </w:tabs>
        <w:ind w:left="4320" w:hanging="360"/>
      </w:pPr>
      <w:rPr>
        <w:rFonts w:ascii="Wingdings" w:hAnsi="Wingdings" w:hint="default"/>
      </w:rPr>
    </w:lvl>
    <w:lvl w:ilvl="6" w:tplc="00F2C352" w:tentative="1">
      <w:start w:val="1"/>
      <w:numFmt w:val="bullet"/>
      <w:lvlText w:val=""/>
      <w:lvlJc w:val="left"/>
      <w:pPr>
        <w:tabs>
          <w:tab w:val="num" w:pos="5040"/>
        </w:tabs>
        <w:ind w:left="5040" w:hanging="360"/>
      </w:pPr>
      <w:rPr>
        <w:rFonts w:ascii="Wingdings" w:hAnsi="Wingdings" w:hint="default"/>
      </w:rPr>
    </w:lvl>
    <w:lvl w:ilvl="7" w:tplc="BCBC25E6" w:tentative="1">
      <w:start w:val="1"/>
      <w:numFmt w:val="bullet"/>
      <w:lvlText w:val=""/>
      <w:lvlJc w:val="left"/>
      <w:pPr>
        <w:tabs>
          <w:tab w:val="num" w:pos="5760"/>
        </w:tabs>
        <w:ind w:left="5760" w:hanging="360"/>
      </w:pPr>
      <w:rPr>
        <w:rFonts w:ascii="Wingdings" w:hAnsi="Wingdings" w:hint="default"/>
      </w:rPr>
    </w:lvl>
    <w:lvl w:ilvl="8" w:tplc="59AE04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52C48"/>
    <w:multiLevelType w:val="hybridMultilevel"/>
    <w:tmpl w:val="EA0A3F4C"/>
    <w:lvl w:ilvl="0" w:tplc="9E78C840">
      <w:start w:val="1"/>
      <w:numFmt w:val="bullet"/>
      <w:lvlText w:val="•"/>
      <w:lvlJc w:val="left"/>
      <w:pPr>
        <w:tabs>
          <w:tab w:val="num" w:pos="720"/>
        </w:tabs>
        <w:ind w:left="720" w:hanging="360"/>
      </w:pPr>
      <w:rPr>
        <w:rFonts w:ascii="Arial" w:hAnsi="Arial" w:hint="default"/>
      </w:rPr>
    </w:lvl>
    <w:lvl w:ilvl="1" w:tplc="D4D6D450">
      <w:start w:val="1"/>
      <w:numFmt w:val="bullet"/>
      <w:lvlText w:val="•"/>
      <w:lvlJc w:val="left"/>
      <w:pPr>
        <w:tabs>
          <w:tab w:val="num" w:pos="1440"/>
        </w:tabs>
        <w:ind w:left="1440" w:hanging="360"/>
      </w:pPr>
      <w:rPr>
        <w:rFonts w:ascii="Arial" w:hAnsi="Arial" w:hint="default"/>
      </w:rPr>
    </w:lvl>
    <w:lvl w:ilvl="2" w:tplc="7E5C34C4" w:tentative="1">
      <w:start w:val="1"/>
      <w:numFmt w:val="bullet"/>
      <w:lvlText w:val="•"/>
      <w:lvlJc w:val="left"/>
      <w:pPr>
        <w:tabs>
          <w:tab w:val="num" w:pos="2160"/>
        </w:tabs>
        <w:ind w:left="2160" w:hanging="360"/>
      </w:pPr>
      <w:rPr>
        <w:rFonts w:ascii="Arial" w:hAnsi="Arial" w:hint="default"/>
      </w:rPr>
    </w:lvl>
    <w:lvl w:ilvl="3" w:tplc="954E73A6" w:tentative="1">
      <w:start w:val="1"/>
      <w:numFmt w:val="bullet"/>
      <w:lvlText w:val="•"/>
      <w:lvlJc w:val="left"/>
      <w:pPr>
        <w:tabs>
          <w:tab w:val="num" w:pos="2880"/>
        </w:tabs>
        <w:ind w:left="2880" w:hanging="360"/>
      </w:pPr>
      <w:rPr>
        <w:rFonts w:ascii="Arial" w:hAnsi="Arial" w:hint="default"/>
      </w:rPr>
    </w:lvl>
    <w:lvl w:ilvl="4" w:tplc="3A5648F8" w:tentative="1">
      <w:start w:val="1"/>
      <w:numFmt w:val="bullet"/>
      <w:lvlText w:val="•"/>
      <w:lvlJc w:val="left"/>
      <w:pPr>
        <w:tabs>
          <w:tab w:val="num" w:pos="3600"/>
        </w:tabs>
        <w:ind w:left="3600" w:hanging="360"/>
      </w:pPr>
      <w:rPr>
        <w:rFonts w:ascii="Arial" w:hAnsi="Arial" w:hint="default"/>
      </w:rPr>
    </w:lvl>
    <w:lvl w:ilvl="5" w:tplc="D388A3AE" w:tentative="1">
      <w:start w:val="1"/>
      <w:numFmt w:val="bullet"/>
      <w:lvlText w:val="•"/>
      <w:lvlJc w:val="left"/>
      <w:pPr>
        <w:tabs>
          <w:tab w:val="num" w:pos="4320"/>
        </w:tabs>
        <w:ind w:left="4320" w:hanging="360"/>
      </w:pPr>
      <w:rPr>
        <w:rFonts w:ascii="Arial" w:hAnsi="Arial" w:hint="default"/>
      </w:rPr>
    </w:lvl>
    <w:lvl w:ilvl="6" w:tplc="D1F07B20" w:tentative="1">
      <w:start w:val="1"/>
      <w:numFmt w:val="bullet"/>
      <w:lvlText w:val="•"/>
      <w:lvlJc w:val="left"/>
      <w:pPr>
        <w:tabs>
          <w:tab w:val="num" w:pos="5040"/>
        </w:tabs>
        <w:ind w:left="5040" w:hanging="360"/>
      </w:pPr>
      <w:rPr>
        <w:rFonts w:ascii="Arial" w:hAnsi="Arial" w:hint="default"/>
      </w:rPr>
    </w:lvl>
    <w:lvl w:ilvl="7" w:tplc="D5F6BC72" w:tentative="1">
      <w:start w:val="1"/>
      <w:numFmt w:val="bullet"/>
      <w:lvlText w:val="•"/>
      <w:lvlJc w:val="left"/>
      <w:pPr>
        <w:tabs>
          <w:tab w:val="num" w:pos="5760"/>
        </w:tabs>
        <w:ind w:left="5760" w:hanging="360"/>
      </w:pPr>
      <w:rPr>
        <w:rFonts w:ascii="Arial" w:hAnsi="Arial" w:hint="default"/>
      </w:rPr>
    </w:lvl>
    <w:lvl w:ilvl="8" w:tplc="DC8EBD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A85BD9"/>
    <w:multiLevelType w:val="hybridMultilevel"/>
    <w:tmpl w:val="ACB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728C2"/>
    <w:multiLevelType w:val="hybridMultilevel"/>
    <w:tmpl w:val="B49A0DFA"/>
    <w:lvl w:ilvl="0" w:tplc="A40E1A52">
      <w:start w:val="1"/>
      <w:numFmt w:val="bullet"/>
      <w:lvlText w:val=""/>
      <w:lvlJc w:val="left"/>
      <w:pPr>
        <w:tabs>
          <w:tab w:val="num" w:pos="720"/>
        </w:tabs>
        <w:ind w:left="720" w:hanging="360"/>
      </w:pPr>
      <w:rPr>
        <w:rFonts w:ascii="Wingdings" w:hAnsi="Wingdings" w:hint="default"/>
      </w:rPr>
    </w:lvl>
    <w:lvl w:ilvl="1" w:tplc="FDEAB5D8" w:tentative="1">
      <w:start w:val="1"/>
      <w:numFmt w:val="bullet"/>
      <w:lvlText w:val=""/>
      <w:lvlJc w:val="left"/>
      <w:pPr>
        <w:tabs>
          <w:tab w:val="num" w:pos="1440"/>
        </w:tabs>
        <w:ind w:left="1440" w:hanging="360"/>
      </w:pPr>
      <w:rPr>
        <w:rFonts w:ascii="Wingdings" w:hAnsi="Wingdings" w:hint="default"/>
      </w:rPr>
    </w:lvl>
    <w:lvl w:ilvl="2" w:tplc="D5E0A636" w:tentative="1">
      <w:start w:val="1"/>
      <w:numFmt w:val="bullet"/>
      <w:lvlText w:val=""/>
      <w:lvlJc w:val="left"/>
      <w:pPr>
        <w:tabs>
          <w:tab w:val="num" w:pos="2160"/>
        </w:tabs>
        <w:ind w:left="2160" w:hanging="360"/>
      </w:pPr>
      <w:rPr>
        <w:rFonts w:ascii="Wingdings" w:hAnsi="Wingdings" w:hint="default"/>
      </w:rPr>
    </w:lvl>
    <w:lvl w:ilvl="3" w:tplc="D644AB42">
      <w:start w:val="1"/>
      <w:numFmt w:val="bullet"/>
      <w:lvlText w:val=""/>
      <w:lvlJc w:val="left"/>
      <w:pPr>
        <w:tabs>
          <w:tab w:val="num" w:pos="2880"/>
        </w:tabs>
        <w:ind w:left="2880" w:hanging="360"/>
      </w:pPr>
      <w:rPr>
        <w:rFonts w:ascii="Wingdings" w:hAnsi="Wingdings" w:hint="default"/>
      </w:rPr>
    </w:lvl>
    <w:lvl w:ilvl="4" w:tplc="AA90CA40" w:tentative="1">
      <w:start w:val="1"/>
      <w:numFmt w:val="bullet"/>
      <w:lvlText w:val=""/>
      <w:lvlJc w:val="left"/>
      <w:pPr>
        <w:tabs>
          <w:tab w:val="num" w:pos="3600"/>
        </w:tabs>
        <w:ind w:left="3600" w:hanging="360"/>
      </w:pPr>
      <w:rPr>
        <w:rFonts w:ascii="Wingdings" w:hAnsi="Wingdings" w:hint="default"/>
      </w:rPr>
    </w:lvl>
    <w:lvl w:ilvl="5" w:tplc="9BCEDA78" w:tentative="1">
      <w:start w:val="1"/>
      <w:numFmt w:val="bullet"/>
      <w:lvlText w:val=""/>
      <w:lvlJc w:val="left"/>
      <w:pPr>
        <w:tabs>
          <w:tab w:val="num" w:pos="4320"/>
        </w:tabs>
        <w:ind w:left="4320" w:hanging="360"/>
      </w:pPr>
      <w:rPr>
        <w:rFonts w:ascii="Wingdings" w:hAnsi="Wingdings" w:hint="default"/>
      </w:rPr>
    </w:lvl>
    <w:lvl w:ilvl="6" w:tplc="D158D708" w:tentative="1">
      <w:start w:val="1"/>
      <w:numFmt w:val="bullet"/>
      <w:lvlText w:val=""/>
      <w:lvlJc w:val="left"/>
      <w:pPr>
        <w:tabs>
          <w:tab w:val="num" w:pos="5040"/>
        </w:tabs>
        <w:ind w:left="5040" w:hanging="360"/>
      </w:pPr>
      <w:rPr>
        <w:rFonts w:ascii="Wingdings" w:hAnsi="Wingdings" w:hint="default"/>
      </w:rPr>
    </w:lvl>
    <w:lvl w:ilvl="7" w:tplc="0E1E022A" w:tentative="1">
      <w:start w:val="1"/>
      <w:numFmt w:val="bullet"/>
      <w:lvlText w:val=""/>
      <w:lvlJc w:val="left"/>
      <w:pPr>
        <w:tabs>
          <w:tab w:val="num" w:pos="5760"/>
        </w:tabs>
        <w:ind w:left="5760" w:hanging="360"/>
      </w:pPr>
      <w:rPr>
        <w:rFonts w:ascii="Wingdings" w:hAnsi="Wingdings" w:hint="default"/>
      </w:rPr>
    </w:lvl>
    <w:lvl w:ilvl="8" w:tplc="7CBCD8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B630B"/>
    <w:multiLevelType w:val="hybridMultilevel"/>
    <w:tmpl w:val="E8DA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815F9"/>
    <w:multiLevelType w:val="hybridMultilevel"/>
    <w:tmpl w:val="5E94E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90FA6"/>
    <w:multiLevelType w:val="hybridMultilevel"/>
    <w:tmpl w:val="0E40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56705"/>
    <w:multiLevelType w:val="hybridMultilevel"/>
    <w:tmpl w:val="CE9E255C"/>
    <w:lvl w:ilvl="0" w:tplc="9252CDDE">
      <w:start w:val="1"/>
      <w:numFmt w:val="decimal"/>
      <w:lvlText w:val="%1."/>
      <w:lvlJc w:val="left"/>
      <w:pPr>
        <w:tabs>
          <w:tab w:val="num" w:pos="720"/>
        </w:tabs>
        <w:ind w:left="720" w:hanging="360"/>
      </w:pPr>
    </w:lvl>
    <w:lvl w:ilvl="1" w:tplc="74788BEE" w:tentative="1">
      <w:start w:val="1"/>
      <w:numFmt w:val="decimal"/>
      <w:lvlText w:val="%2."/>
      <w:lvlJc w:val="left"/>
      <w:pPr>
        <w:tabs>
          <w:tab w:val="num" w:pos="1440"/>
        </w:tabs>
        <w:ind w:left="1440" w:hanging="360"/>
      </w:pPr>
    </w:lvl>
    <w:lvl w:ilvl="2" w:tplc="A4246F48" w:tentative="1">
      <w:start w:val="1"/>
      <w:numFmt w:val="decimal"/>
      <w:lvlText w:val="%3."/>
      <w:lvlJc w:val="left"/>
      <w:pPr>
        <w:tabs>
          <w:tab w:val="num" w:pos="2160"/>
        </w:tabs>
        <w:ind w:left="2160" w:hanging="360"/>
      </w:pPr>
    </w:lvl>
    <w:lvl w:ilvl="3" w:tplc="AA3EA1B6" w:tentative="1">
      <w:start w:val="1"/>
      <w:numFmt w:val="decimal"/>
      <w:lvlText w:val="%4."/>
      <w:lvlJc w:val="left"/>
      <w:pPr>
        <w:tabs>
          <w:tab w:val="num" w:pos="2880"/>
        </w:tabs>
        <w:ind w:left="2880" w:hanging="360"/>
      </w:pPr>
    </w:lvl>
    <w:lvl w:ilvl="4" w:tplc="3224E16E" w:tentative="1">
      <w:start w:val="1"/>
      <w:numFmt w:val="decimal"/>
      <w:lvlText w:val="%5."/>
      <w:lvlJc w:val="left"/>
      <w:pPr>
        <w:tabs>
          <w:tab w:val="num" w:pos="3600"/>
        </w:tabs>
        <w:ind w:left="3600" w:hanging="360"/>
      </w:pPr>
    </w:lvl>
    <w:lvl w:ilvl="5" w:tplc="EBC0CCAE" w:tentative="1">
      <w:start w:val="1"/>
      <w:numFmt w:val="decimal"/>
      <w:lvlText w:val="%6."/>
      <w:lvlJc w:val="left"/>
      <w:pPr>
        <w:tabs>
          <w:tab w:val="num" w:pos="4320"/>
        </w:tabs>
        <w:ind w:left="4320" w:hanging="360"/>
      </w:pPr>
    </w:lvl>
    <w:lvl w:ilvl="6" w:tplc="BEDA4EA4" w:tentative="1">
      <w:start w:val="1"/>
      <w:numFmt w:val="decimal"/>
      <w:lvlText w:val="%7."/>
      <w:lvlJc w:val="left"/>
      <w:pPr>
        <w:tabs>
          <w:tab w:val="num" w:pos="5040"/>
        </w:tabs>
        <w:ind w:left="5040" w:hanging="360"/>
      </w:pPr>
    </w:lvl>
    <w:lvl w:ilvl="7" w:tplc="51FC97C0" w:tentative="1">
      <w:start w:val="1"/>
      <w:numFmt w:val="decimal"/>
      <w:lvlText w:val="%8."/>
      <w:lvlJc w:val="left"/>
      <w:pPr>
        <w:tabs>
          <w:tab w:val="num" w:pos="5760"/>
        </w:tabs>
        <w:ind w:left="5760" w:hanging="360"/>
      </w:pPr>
    </w:lvl>
    <w:lvl w:ilvl="8" w:tplc="4FA24DE4" w:tentative="1">
      <w:start w:val="1"/>
      <w:numFmt w:val="decimal"/>
      <w:lvlText w:val="%9."/>
      <w:lvlJc w:val="left"/>
      <w:pPr>
        <w:tabs>
          <w:tab w:val="num" w:pos="6480"/>
        </w:tabs>
        <w:ind w:left="6480" w:hanging="360"/>
      </w:pPr>
    </w:lvl>
  </w:abstractNum>
  <w:num w:numId="1">
    <w:abstractNumId w:val="2"/>
  </w:num>
  <w:num w:numId="2">
    <w:abstractNumId w:val="11"/>
  </w:num>
  <w:num w:numId="3">
    <w:abstractNumId w:val="13"/>
  </w:num>
  <w:num w:numId="4">
    <w:abstractNumId w:val="10"/>
  </w:num>
  <w:num w:numId="5">
    <w:abstractNumId w:val="15"/>
  </w:num>
  <w:num w:numId="6">
    <w:abstractNumId w:val="19"/>
  </w:num>
  <w:num w:numId="7">
    <w:abstractNumId w:val="7"/>
  </w:num>
  <w:num w:numId="8">
    <w:abstractNumId w:val="6"/>
  </w:num>
  <w:num w:numId="9">
    <w:abstractNumId w:val="12"/>
  </w:num>
  <w:num w:numId="10">
    <w:abstractNumId w:val="18"/>
  </w:num>
  <w:num w:numId="11">
    <w:abstractNumId w:val="20"/>
  </w:num>
  <w:num w:numId="12">
    <w:abstractNumId w:val="8"/>
  </w:num>
  <w:num w:numId="13">
    <w:abstractNumId w:val="17"/>
  </w:num>
  <w:num w:numId="14">
    <w:abstractNumId w:val="16"/>
  </w:num>
  <w:num w:numId="15">
    <w:abstractNumId w:val="14"/>
  </w:num>
  <w:num w:numId="16">
    <w:abstractNumId w:val="0"/>
  </w:num>
  <w:num w:numId="17">
    <w:abstractNumId w:val="4"/>
  </w:num>
  <w:num w:numId="18">
    <w:abstractNumId w:val="1"/>
  </w:num>
  <w:num w:numId="19">
    <w:abstractNumId w:val="9"/>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C1"/>
    <w:rsid w:val="000022FF"/>
    <w:rsid w:val="000029C9"/>
    <w:rsid w:val="00005345"/>
    <w:rsid w:val="00005812"/>
    <w:rsid w:val="0001454E"/>
    <w:rsid w:val="00014CBE"/>
    <w:rsid w:val="00026559"/>
    <w:rsid w:val="00026B49"/>
    <w:rsid w:val="00031303"/>
    <w:rsid w:val="00032019"/>
    <w:rsid w:val="00036FBE"/>
    <w:rsid w:val="000373D0"/>
    <w:rsid w:val="0003756B"/>
    <w:rsid w:val="0004225B"/>
    <w:rsid w:val="000452AD"/>
    <w:rsid w:val="00051FDC"/>
    <w:rsid w:val="00061BDF"/>
    <w:rsid w:val="00062B92"/>
    <w:rsid w:val="00064E69"/>
    <w:rsid w:val="0007327D"/>
    <w:rsid w:val="0007399A"/>
    <w:rsid w:val="00084C6E"/>
    <w:rsid w:val="0009412C"/>
    <w:rsid w:val="000961C7"/>
    <w:rsid w:val="000B6CC2"/>
    <w:rsid w:val="000C0D4D"/>
    <w:rsid w:val="000C3CB0"/>
    <w:rsid w:val="000C78F0"/>
    <w:rsid w:val="000C7B2F"/>
    <w:rsid w:val="000E6681"/>
    <w:rsid w:val="000E676D"/>
    <w:rsid w:val="000F68E5"/>
    <w:rsid w:val="00103E06"/>
    <w:rsid w:val="00104825"/>
    <w:rsid w:val="00104D8A"/>
    <w:rsid w:val="0011090D"/>
    <w:rsid w:val="001112F6"/>
    <w:rsid w:val="0011138A"/>
    <w:rsid w:val="001408E2"/>
    <w:rsid w:val="001563E6"/>
    <w:rsid w:val="00174326"/>
    <w:rsid w:val="001744A0"/>
    <w:rsid w:val="001751B7"/>
    <w:rsid w:val="001755E7"/>
    <w:rsid w:val="00180260"/>
    <w:rsid w:val="00180DBB"/>
    <w:rsid w:val="00186060"/>
    <w:rsid w:val="00186539"/>
    <w:rsid w:val="00192BD8"/>
    <w:rsid w:val="00194E8B"/>
    <w:rsid w:val="001A0531"/>
    <w:rsid w:val="001A2C84"/>
    <w:rsid w:val="001B0FD0"/>
    <w:rsid w:val="001B112F"/>
    <w:rsid w:val="001B15E9"/>
    <w:rsid w:val="001B6486"/>
    <w:rsid w:val="001C1D0F"/>
    <w:rsid w:val="001D00E7"/>
    <w:rsid w:val="001D2A8C"/>
    <w:rsid w:val="001E18ED"/>
    <w:rsid w:val="001E3FDB"/>
    <w:rsid w:val="001E73B8"/>
    <w:rsid w:val="001F232E"/>
    <w:rsid w:val="001F364A"/>
    <w:rsid w:val="001F3B42"/>
    <w:rsid w:val="00215B88"/>
    <w:rsid w:val="00222DB3"/>
    <w:rsid w:val="002230BA"/>
    <w:rsid w:val="002244C2"/>
    <w:rsid w:val="00234070"/>
    <w:rsid w:val="00234B63"/>
    <w:rsid w:val="00246479"/>
    <w:rsid w:val="0025086B"/>
    <w:rsid w:val="00262484"/>
    <w:rsid w:val="00283A53"/>
    <w:rsid w:val="00284F92"/>
    <w:rsid w:val="002B5959"/>
    <w:rsid w:val="002B766B"/>
    <w:rsid w:val="002C7603"/>
    <w:rsid w:val="002D0FA9"/>
    <w:rsid w:val="002D6D1A"/>
    <w:rsid w:val="002D6F31"/>
    <w:rsid w:val="002E36B5"/>
    <w:rsid w:val="002E63B7"/>
    <w:rsid w:val="002F02B7"/>
    <w:rsid w:val="002F5524"/>
    <w:rsid w:val="00302AAB"/>
    <w:rsid w:val="00314247"/>
    <w:rsid w:val="00320951"/>
    <w:rsid w:val="00335B43"/>
    <w:rsid w:val="0033733B"/>
    <w:rsid w:val="00342351"/>
    <w:rsid w:val="00354852"/>
    <w:rsid w:val="00374B31"/>
    <w:rsid w:val="003916BF"/>
    <w:rsid w:val="0039175B"/>
    <w:rsid w:val="00391E02"/>
    <w:rsid w:val="00394BF0"/>
    <w:rsid w:val="003C74FA"/>
    <w:rsid w:val="003C76CC"/>
    <w:rsid w:val="003D2008"/>
    <w:rsid w:val="003D4FA8"/>
    <w:rsid w:val="003D6506"/>
    <w:rsid w:val="003F3959"/>
    <w:rsid w:val="0040220A"/>
    <w:rsid w:val="00403FD4"/>
    <w:rsid w:val="00411F21"/>
    <w:rsid w:val="00411F85"/>
    <w:rsid w:val="004143E6"/>
    <w:rsid w:val="00420B90"/>
    <w:rsid w:val="00425E3B"/>
    <w:rsid w:val="00434900"/>
    <w:rsid w:val="00437F63"/>
    <w:rsid w:val="00443172"/>
    <w:rsid w:val="00443395"/>
    <w:rsid w:val="004457A4"/>
    <w:rsid w:val="004475E7"/>
    <w:rsid w:val="00447F3F"/>
    <w:rsid w:val="0045216F"/>
    <w:rsid w:val="0045258A"/>
    <w:rsid w:val="0045403C"/>
    <w:rsid w:val="0045466F"/>
    <w:rsid w:val="004554F6"/>
    <w:rsid w:val="00455597"/>
    <w:rsid w:val="00462E3E"/>
    <w:rsid w:val="00472DBE"/>
    <w:rsid w:val="004730D4"/>
    <w:rsid w:val="004751C9"/>
    <w:rsid w:val="00475AF2"/>
    <w:rsid w:val="00482AC9"/>
    <w:rsid w:val="00484868"/>
    <w:rsid w:val="00491B71"/>
    <w:rsid w:val="004A1473"/>
    <w:rsid w:val="004C3AD2"/>
    <w:rsid w:val="004C4E8B"/>
    <w:rsid w:val="004C63BF"/>
    <w:rsid w:val="004C7C32"/>
    <w:rsid w:val="004D39C3"/>
    <w:rsid w:val="004D3EC2"/>
    <w:rsid w:val="004D4569"/>
    <w:rsid w:val="004D745E"/>
    <w:rsid w:val="004E204D"/>
    <w:rsid w:val="004E25A2"/>
    <w:rsid w:val="004E3854"/>
    <w:rsid w:val="004F18CD"/>
    <w:rsid w:val="004F38E5"/>
    <w:rsid w:val="0050316D"/>
    <w:rsid w:val="0050360D"/>
    <w:rsid w:val="0050454D"/>
    <w:rsid w:val="005157EF"/>
    <w:rsid w:val="00526570"/>
    <w:rsid w:val="005308B7"/>
    <w:rsid w:val="005344F2"/>
    <w:rsid w:val="00544C41"/>
    <w:rsid w:val="0054759C"/>
    <w:rsid w:val="00555A0C"/>
    <w:rsid w:val="00560BB2"/>
    <w:rsid w:val="00565287"/>
    <w:rsid w:val="00567314"/>
    <w:rsid w:val="00571103"/>
    <w:rsid w:val="00576FD1"/>
    <w:rsid w:val="005A02D9"/>
    <w:rsid w:val="005B2DEF"/>
    <w:rsid w:val="005C4220"/>
    <w:rsid w:val="005C6159"/>
    <w:rsid w:val="005C67B7"/>
    <w:rsid w:val="005C7970"/>
    <w:rsid w:val="005E2B6C"/>
    <w:rsid w:val="005E3E12"/>
    <w:rsid w:val="005E43F5"/>
    <w:rsid w:val="005E5E13"/>
    <w:rsid w:val="005F0D78"/>
    <w:rsid w:val="00600700"/>
    <w:rsid w:val="00610277"/>
    <w:rsid w:val="006159C1"/>
    <w:rsid w:val="006230DC"/>
    <w:rsid w:val="00624689"/>
    <w:rsid w:val="00631020"/>
    <w:rsid w:val="00645B62"/>
    <w:rsid w:val="00651412"/>
    <w:rsid w:val="00660B66"/>
    <w:rsid w:val="00662D16"/>
    <w:rsid w:val="006636E0"/>
    <w:rsid w:val="00664F0E"/>
    <w:rsid w:val="00676172"/>
    <w:rsid w:val="00683E20"/>
    <w:rsid w:val="006936C1"/>
    <w:rsid w:val="006A0561"/>
    <w:rsid w:val="006A2935"/>
    <w:rsid w:val="006A6943"/>
    <w:rsid w:val="006A7E08"/>
    <w:rsid w:val="006B28B5"/>
    <w:rsid w:val="006B64BD"/>
    <w:rsid w:val="006B66DA"/>
    <w:rsid w:val="006C366A"/>
    <w:rsid w:val="006E0BC3"/>
    <w:rsid w:val="006E690E"/>
    <w:rsid w:val="007043C2"/>
    <w:rsid w:val="0070499E"/>
    <w:rsid w:val="00711268"/>
    <w:rsid w:val="00714368"/>
    <w:rsid w:val="00716908"/>
    <w:rsid w:val="00721C81"/>
    <w:rsid w:val="00724D56"/>
    <w:rsid w:val="00725088"/>
    <w:rsid w:val="0072605A"/>
    <w:rsid w:val="007264F2"/>
    <w:rsid w:val="00727FF1"/>
    <w:rsid w:val="00733F15"/>
    <w:rsid w:val="007379DB"/>
    <w:rsid w:val="00742C2A"/>
    <w:rsid w:val="00743403"/>
    <w:rsid w:val="007509CC"/>
    <w:rsid w:val="00751F5E"/>
    <w:rsid w:val="00767173"/>
    <w:rsid w:val="0077257B"/>
    <w:rsid w:val="0078482E"/>
    <w:rsid w:val="00786258"/>
    <w:rsid w:val="0078799F"/>
    <w:rsid w:val="007926AB"/>
    <w:rsid w:val="007931F9"/>
    <w:rsid w:val="00794DFE"/>
    <w:rsid w:val="007A4B58"/>
    <w:rsid w:val="007B3EF2"/>
    <w:rsid w:val="007B7128"/>
    <w:rsid w:val="007D02A4"/>
    <w:rsid w:val="007E10B6"/>
    <w:rsid w:val="007F3B55"/>
    <w:rsid w:val="007F42B5"/>
    <w:rsid w:val="007F5A9F"/>
    <w:rsid w:val="0080319B"/>
    <w:rsid w:val="00806361"/>
    <w:rsid w:val="00814C3E"/>
    <w:rsid w:val="008304B1"/>
    <w:rsid w:val="008309E2"/>
    <w:rsid w:val="008342BA"/>
    <w:rsid w:val="00843C08"/>
    <w:rsid w:val="0084665B"/>
    <w:rsid w:val="008566BE"/>
    <w:rsid w:val="008620DD"/>
    <w:rsid w:val="008635AD"/>
    <w:rsid w:val="00867C9D"/>
    <w:rsid w:val="00875A4D"/>
    <w:rsid w:val="008776DA"/>
    <w:rsid w:val="00877C65"/>
    <w:rsid w:val="00890E07"/>
    <w:rsid w:val="00892BE6"/>
    <w:rsid w:val="00892C65"/>
    <w:rsid w:val="008B20D2"/>
    <w:rsid w:val="008B227F"/>
    <w:rsid w:val="008B5FCC"/>
    <w:rsid w:val="008B66DE"/>
    <w:rsid w:val="008C4C6B"/>
    <w:rsid w:val="008C50A2"/>
    <w:rsid w:val="008D330B"/>
    <w:rsid w:val="008D5C9C"/>
    <w:rsid w:val="008D74D1"/>
    <w:rsid w:val="008F1D33"/>
    <w:rsid w:val="008F206F"/>
    <w:rsid w:val="008F258E"/>
    <w:rsid w:val="008F4BBB"/>
    <w:rsid w:val="00901976"/>
    <w:rsid w:val="00901D2D"/>
    <w:rsid w:val="00902611"/>
    <w:rsid w:val="00910EDA"/>
    <w:rsid w:val="009139DB"/>
    <w:rsid w:val="00916976"/>
    <w:rsid w:val="00920614"/>
    <w:rsid w:val="00922611"/>
    <w:rsid w:val="00926106"/>
    <w:rsid w:val="00931FF4"/>
    <w:rsid w:val="00952B65"/>
    <w:rsid w:val="0095303A"/>
    <w:rsid w:val="00955230"/>
    <w:rsid w:val="00957444"/>
    <w:rsid w:val="0095757B"/>
    <w:rsid w:val="00957C26"/>
    <w:rsid w:val="00965025"/>
    <w:rsid w:val="009664F9"/>
    <w:rsid w:val="009802A6"/>
    <w:rsid w:val="00980E8D"/>
    <w:rsid w:val="0098767B"/>
    <w:rsid w:val="009A4C98"/>
    <w:rsid w:val="009B0C6B"/>
    <w:rsid w:val="009B52EA"/>
    <w:rsid w:val="009B7466"/>
    <w:rsid w:val="009D4C9E"/>
    <w:rsid w:val="009D7CCF"/>
    <w:rsid w:val="009E044C"/>
    <w:rsid w:val="009E16F2"/>
    <w:rsid w:val="009F30F2"/>
    <w:rsid w:val="009F584E"/>
    <w:rsid w:val="009F6E05"/>
    <w:rsid w:val="009F7EA1"/>
    <w:rsid w:val="00A12AAD"/>
    <w:rsid w:val="00A16F79"/>
    <w:rsid w:val="00A2777F"/>
    <w:rsid w:val="00A365D4"/>
    <w:rsid w:val="00A3784A"/>
    <w:rsid w:val="00A40B32"/>
    <w:rsid w:val="00A60674"/>
    <w:rsid w:val="00A702CB"/>
    <w:rsid w:val="00AA2823"/>
    <w:rsid w:val="00AB1EEA"/>
    <w:rsid w:val="00AB4552"/>
    <w:rsid w:val="00AD1404"/>
    <w:rsid w:val="00AD22D5"/>
    <w:rsid w:val="00AF004F"/>
    <w:rsid w:val="00AF48DE"/>
    <w:rsid w:val="00B02FCF"/>
    <w:rsid w:val="00B1071A"/>
    <w:rsid w:val="00B13B2D"/>
    <w:rsid w:val="00B20914"/>
    <w:rsid w:val="00B24119"/>
    <w:rsid w:val="00B34619"/>
    <w:rsid w:val="00B5038B"/>
    <w:rsid w:val="00B564E6"/>
    <w:rsid w:val="00B57C87"/>
    <w:rsid w:val="00B70588"/>
    <w:rsid w:val="00B72CC1"/>
    <w:rsid w:val="00B73155"/>
    <w:rsid w:val="00B736B1"/>
    <w:rsid w:val="00B778F5"/>
    <w:rsid w:val="00B958DE"/>
    <w:rsid w:val="00B96E64"/>
    <w:rsid w:val="00B97187"/>
    <w:rsid w:val="00BA2997"/>
    <w:rsid w:val="00BA4431"/>
    <w:rsid w:val="00BA5C70"/>
    <w:rsid w:val="00BA5E9C"/>
    <w:rsid w:val="00BA6F1F"/>
    <w:rsid w:val="00BB0C22"/>
    <w:rsid w:val="00BB6158"/>
    <w:rsid w:val="00BC03F5"/>
    <w:rsid w:val="00BC0543"/>
    <w:rsid w:val="00BC39A3"/>
    <w:rsid w:val="00BC7295"/>
    <w:rsid w:val="00BC7413"/>
    <w:rsid w:val="00BD2A11"/>
    <w:rsid w:val="00BD78E7"/>
    <w:rsid w:val="00BE3B5F"/>
    <w:rsid w:val="00BF6128"/>
    <w:rsid w:val="00C0111F"/>
    <w:rsid w:val="00C02093"/>
    <w:rsid w:val="00C05BBB"/>
    <w:rsid w:val="00C1763B"/>
    <w:rsid w:val="00C17C54"/>
    <w:rsid w:val="00C31C42"/>
    <w:rsid w:val="00C322C5"/>
    <w:rsid w:val="00C32E0F"/>
    <w:rsid w:val="00C358A2"/>
    <w:rsid w:val="00C46D9C"/>
    <w:rsid w:val="00C57892"/>
    <w:rsid w:val="00C64336"/>
    <w:rsid w:val="00C70F45"/>
    <w:rsid w:val="00C76FC0"/>
    <w:rsid w:val="00C80165"/>
    <w:rsid w:val="00C83261"/>
    <w:rsid w:val="00C84DA6"/>
    <w:rsid w:val="00C86070"/>
    <w:rsid w:val="00C9333E"/>
    <w:rsid w:val="00C96B00"/>
    <w:rsid w:val="00CA711B"/>
    <w:rsid w:val="00CB004B"/>
    <w:rsid w:val="00CB130B"/>
    <w:rsid w:val="00CB2885"/>
    <w:rsid w:val="00CC5A0A"/>
    <w:rsid w:val="00CD7034"/>
    <w:rsid w:val="00CF1763"/>
    <w:rsid w:val="00CF4BDD"/>
    <w:rsid w:val="00D14CD7"/>
    <w:rsid w:val="00D203E7"/>
    <w:rsid w:val="00D2042F"/>
    <w:rsid w:val="00D21C9F"/>
    <w:rsid w:val="00D323A7"/>
    <w:rsid w:val="00D43B5B"/>
    <w:rsid w:val="00D63ED4"/>
    <w:rsid w:val="00D77F27"/>
    <w:rsid w:val="00D874C2"/>
    <w:rsid w:val="00D93190"/>
    <w:rsid w:val="00DA1FDA"/>
    <w:rsid w:val="00DB26A4"/>
    <w:rsid w:val="00DC11CF"/>
    <w:rsid w:val="00DC2511"/>
    <w:rsid w:val="00DC7894"/>
    <w:rsid w:val="00DE17BF"/>
    <w:rsid w:val="00DE4CF2"/>
    <w:rsid w:val="00DE715D"/>
    <w:rsid w:val="00DE7213"/>
    <w:rsid w:val="00E1362F"/>
    <w:rsid w:val="00E24DCD"/>
    <w:rsid w:val="00E416DA"/>
    <w:rsid w:val="00E4628F"/>
    <w:rsid w:val="00E46CE6"/>
    <w:rsid w:val="00E7535B"/>
    <w:rsid w:val="00E77B0F"/>
    <w:rsid w:val="00E83C3A"/>
    <w:rsid w:val="00E83DF1"/>
    <w:rsid w:val="00E9364C"/>
    <w:rsid w:val="00E93D64"/>
    <w:rsid w:val="00E95A06"/>
    <w:rsid w:val="00EA03D3"/>
    <w:rsid w:val="00EA74C8"/>
    <w:rsid w:val="00EB467B"/>
    <w:rsid w:val="00EC4D5F"/>
    <w:rsid w:val="00EE287E"/>
    <w:rsid w:val="00EE2FAC"/>
    <w:rsid w:val="00EE38E9"/>
    <w:rsid w:val="00EF41A2"/>
    <w:rsid w:val="00EF64A4"/>
    <w:rsid w:val="00F057DF"/>
    <w:rsid w:val="00F05B66"/>
    <w:rsid w:val="00F131F8"/>
    <w:rsid w:val="00F1355E"/>
    <w:rsid w:val="00F17C01"/>
    <w:rsid w:val="00F32EF9"/>
    <w:rsid w:val="00F44AFC"/>
    <w:rsid w:val="00F51B04"/>
    <w:rsid w:val="00F5243F"/>
    <w:rsid w:val="00F52BBA"/>
    <w:rsid w:val="00F57B68"/>
    <w:rsid w:val="00F61A18"/>
    <w:rsid w:val="00F7258E"/>
    <w:rsid w:val="00F74538"/>
    <w:rsid w:val="00F83816"/>
    <w:rsid w:val="00F97B44"/>
    <w:rsid w:val="00FB72DC"/>
    <w:rsid w:val="00FC2FA7"/>
    <w:rsid w:val="00FC7CB1"/>
    <w:rsid w:val="00FD144D"/>
    <w:rsid w:val="00FE6138"/>
    <w:rsid w:val="00FE68D4"/>
    <w:rsid w:val="00FE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E98B"/>
  <w15:docId w15:val="{B5F8164E-0DCE-4398-B5A0-AC67FE0E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0C3CB0"/>
    <w:pPr>
      <w:outlineLvl w:val="0"/>
    </w:pPr>
    <w:rPr>
      <w:rFonts w:ascii="Arial" w:eastAsia="Times New Roman" w:hAnsi="Arial" w:cs="Arial"/>
      <w:b/>
      <w:bCs/>
      <w:sz w:val="28"/>
      <w:szCs w:val="28"/>
    </w:rPr>
  </w:style>
  <w:style w:type="paragraph" w:styleId="Heading2">
    <w:name w:val="heading 2"/>
    <w:basedOn w:val="Normal"/>
    <w:uiPriority w:val="1"/>
    <w:qFormat/>
    <w:rsid w:val="006159C1"/>
    <w:p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724D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58DE"/>
    <w:pPr>
      <w:tabs>
        <w:tab w:val="center" w:pos="4680"/>
        <w:tab w:val="right" w:pos="9360"/>
      </w:tabs>
    </w:pPr>
  </w:style>
  <w:style w:type="character" w:customStyle="1" w:styleId="HeaderChar">
    <w:name w:val="Header Char"/>
    <w:basedOn w:val="DefaultParagraphFont"/>
    <w:link w:val="Header"/>
    <w:uiPriority w:val="99"/>
    <w:rsid w:val="00B958DE"/>
  </w:style>
  <w:style w:type="paragraph" w:styleId="Footer">
    <w:name w:val="footer"/>
    <w:basedOn w:val="Normal"/>
    <w:link w:val="FooterChar"/>
    <w:uiPriority w:val="99"/>
    <w:unhideWhenUsed/>
    <w:rsid w:val="00B958DE"/>
    <w:pPr>
      <w:tabs>
        <w:tab w:val="center" w:pos="4680"/>
        <w:tab w:val="right" w:pos="9360"/>
      </w:tabs>
    </w:pPr>
  </w:style>
  <w:style w:type="character" w:customStyle="1" w:styleId="FooterChar">
    <w:name w:val="Footer Char"/>
    <w:basedOn w:val="DefaultParagraphFont"/>
    <w:link w:val="Footer"/>
    <w:uiPriority w:val="99"/>
    <w:rsid w:val="00B958DE"/>
  </w:style>
  <w:style w:type="character" w:customStyle="1" w:styleId="apple-converted-space">
    <w:name w:val="apple-converted-space"/>
    <w:basedOn w:val="DefaultParagraphFont"/>
    <w:rsid w:val="00A365D4"/>
  </w:style>
  <w:style w:type="character" w:styleId="Emphasis">
    <w:name w:val="Emphasis"/>
    <w:basedOn w:val="DefaultParagraphFont"/>
    <w:uiPriority w:val="20"/>
    <w:qFormat/>
    <w:rsid w:val="00A365D4"/>
    <w:rPr>
      <w:i/>
      <w:iCs/>
    </w:rPr>
  </w:style>
  <w:style w:type="character" w:styleId="Hyperlink">
    <w:name w:val="Hyperlink"/>
    <w:basedOn w:val="DefaultParagraphFont"/>
    <w:uiPriority w:val="99"/>
    <w:unhideWhenUsed/>
    <w:rsid w:val="007D02A4"/>
    <w:rPr>
      <w:color w:val="0000FF" w:themeColor="hyperlink"/>
      <w:u w:val="single"/>
    </w:rPr>
  </w:style>
  <w:style w:type="character" w:customStyle="1" w:styleId="Mention1">
    <w:name w:val="Mention1"/>
    <w:basedOn w:val="DefaultParagraphFont"/>
    <w:uiPriority w:val="99"/>
    <w:semiHidden/>
    <w:unhideWhenUsed/>
    <w:rsid w:val="007D02A4"/>
    <w:rPr>
      <w:color w:val="2B579A"/>
      <w:shd w:val="clear" w:color="auto" w:fill="E6E6E6"/>
    </w:rPr>
  </w:style>
  <w:style w:type="paragraph" w:styleId="TOCHeading">
    <w:name w:val="TOC Heading"/>
    <w:basedOn w:val="Heading1"/>
    <w:next w:val="Normal"/>
    <w:uiPriority w:val="39"/>
    <w:unhideWhenUsed/>
    <w:qFormat/>
    <w:rsid w:val="000C3CB0"/>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B96E64"/>
    <w:pPr>
      <w:spacing w:after="100"/>
      <w:ind w:left="220"/>
    </w:pPr>
    <w:rPr>
      <w:rFonts w:ascii="Times New Roman" w:hAnsi="Times New Roman"/>
      <w:sz w:val="24"/>
    </w:rPr>
  </w:style>
  <w:style w:type="paragraph" w:styleId="TOC1">
    <w:name w:val="toc 1"/>
    <w:basedOn w:val="Normal"/>
    <w:next w:val="Normal"/>
    <w:autoRedefine/>
    <w:uiPriority w:val="39"/>
    <w:unhideWhenUsed/>
    <w:rsid w:val="00B96E64"/>
    <w:pPr>
      <w:spacing w:after="100"/>
    </w:pPr>
    <w:rPr>
      <w:rFonts w:ascii="Times New Roman" w:hAnsi="Times New Roman"/>
      <w:sz w:val="24"/>
    </w:rPr>
  </w:style>
  <w:style w:type="paragraph" w:styleId="TOC3">
    <w:name w:val="toc 3"/>
    <w:basedOn w:val="Normal"/>
    <w:next w:val="Normal"/>
    <w:autoRedefine/>
    <w:uiPriority w:val="39"/>
    <w:unhideWhenUsed/>
    <w:rsid w:val="000C3CB0"/>
    <w:pPr>
      <w:widowControl/>
      <w:spacing w:after="100" w:line="259" w:lineRule="auto"/>
      <w:ind w:left="440"/>
    </w:pPr>
    <w:rPr>
      <w:rFonts w:eastAsiaTheme="minorEastAsia" w:cs="Times New Roman"/>
    </w:rPr>
  </w:style>
  <w:style w:type="character" w:styleId="FollowedHyperlink">
    <w:name w:val="FollowedHyperlink"/>
    <w:basedOn w:val="DefaultParagraphFont"/>
    <w:uiPriority w:val="99"/>
    <w:semiHidden/>
    <w:unhideWhenUsed/>
    <w:rsid w:val="008C4C6B"/>
    <w:rPr>
      <w:color w:val="800080" w:themeColor="followedHyperlink"/>
      <w:u w:val="single"/>
    </w:rPr>
  </w:style>
  <w:style w:type="character" w:customStyle="1" w:styleId="Heading1Char">
    <w:name w:val="Heading 1 Char"/>
    <w:basedOn w:val="DefaultParagraphFont"/>
    <w:link w:val="Heading1"/>
    <w:uiPriority w:val="1"/>
    <w:rsid w:val="00411F21"/>
    <w:rPr>
      <w:rFonts w:ascii="Arial" w:eastAsia="Times New Roman" w:hAnsi="Arial" w:cs="Arial"/>
      <w:b/>
      <w:bCs/>
      <w:sz w:val="28"/>
      <w:szCs w:val="28"/>
    </w:rPr>
  </w:style>
  <w:style w:type="character" w:styleId="Strong">
    <w:name w:val="Strong"/>
    <w:basedOn w:val="DefaultParagraphFont"/>
    <w:uiPriority w:val="22"/>
    <w:qFormat/>
    <w:rsid w:val="00411F21"/>
    <w:rPr>
      <w:b/>
      <w:bCs/>
    </w:rPr>
  </w:style>
  <w:style w:type="character" w:styleId="CommentReference">
    <w:name w:val="annotation reference"/>
    <w:basedOn w:val="DefaultParagraphFont"/>
    <w:uiPriority w:val="99"/>
    <w:semiHidden/>
    <w:unhideWhenUsed/>
    <w:rsid w:val="00DE7213"/>
    <w:rPr>
      <w:sz w:val="16"/>
      <w:szCs w:val="16"/>
    </w:rPr>
  </w:style>
  <w:style w:type="paragraph" w:styleId="CommentText">
    <w:name w:val="annotation text"/>
    <w:basedOn w:val="Normal"/>
    <w:link w:val="CommentTextChar"/>
    <w:uiPriority w:val="99"/>
    <w:semiHidden/>
    <w:unhideWhenUsed/>
    <w:rsid w:val="00DE7213"/>
    <w:rPr>
      <w:sz w:val="20"/>
      <w:szCs w:val="20"/>
    </w:rPr>
  </w:style>
  <w:style w:type="character" w:customStyle="1" w:styleId="CommentTextChar">
    <w:name w:val="Comment Text Char"/>
    <w:basedOn w:val="DefaultParagraphFont"/>
    <w:link w:val="CommentText"/>
    <w:uiPriority w:val="99"/>
    <w:semiHidden/>
    <w:rsid w:val="00DE7213"/>
    <w:rPr>
      <w:sz w:val="20"/>
      <w:szCs w:val="20"/>
    </w:rPr>
  </w:style>
  <w:style w:type="paragraph" w:styleId="CommentSubject">
    <w:name w:val="annotation subject"/>
    <w:basedOn w:val="CommentText"/>
    <w:next w:val="CommentText"/>
    <w:link w:val="CommentSubjectChar"/>
    <w:uiPriority w:val="99"/>
    <w:semiHidden/>
    <w:unhideWhenUsed/>
    <w:rsid w:val="00DE7213"/>
    <w:rPr>
      <w:b/>
      <w:bCs/>
    </w:rPr>
  </w:style>
  <w:style w:type="character" w:customStyle="1" w:styleId="CommentSubjectChar">
    <w:name w:val="Comment Subject Char"/>
    <w:basedOn w:val="CommentTextChar"/>
    <w:link w:val="CommentSubject"/>
    <w:uiPriority w:val="99"/>
    <w:semiHidden/>
    <w:rsid w:val="00DE7213"/>
    <w:rPr>
      <w:b/>
      <w:bCs/>
      <w:sz w:val="20"/>
      <w:szCs w:val="20"/>
    </w:rPr>
  </w:style>
  <w:style w:type="paragraph" w:styleId="BalloonText">
    <w:name w:val="Balloon Text"/>
    <w:basedOn w:val="Normal"/>
    <w:link w:val="BalloonTextChar"/>
    <w:uiPriority w:val="99"/>
    <w:semiHidden/>
    <w:unhideWhenUsed/>
    <w:rsid w:val="00DE7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13"/>
    <w:rPr>
      <w:rFonts w:ascii="Segoe UI" w:hAnsi="Segoe UI" w:cs="Segoe UI"/>
      <w:sz w:val="18"/>
      <w:szCs w:val="18"/>
    </w:rPr>
  </w:style>
  <w:style w:type="paragraph" w:styleId="NormalWeb">
    <w:name w:val="Normal (Web)"/>
    <w:basedOn w:val="Normal"/>
    <w:uiPriority w:val="99"/>
    <w:semiHidden/>
    <w:unhideWhenUsed/>
    <w:rsid w:val="004143E6"/>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24D5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B64BD"/>
    <w:pPr>
      <w:widowControl/>
    </w:pPr>
  </w:style>
  <w:style w:type="character" w:customStyle="1" w:styleId="Mention2">
    <w:name w:val="Mention2"/>
    <w:basedOn w:val="DefaultParagraphFont"/>
    <w:uiPriority w:val="99"/>
    <w:semiHidden/>
    <w:unhideWhenUsed/>
    <w:rsid w:val="007509CC"/>
    <w:rPr>
      <w:color w:val="2B579A"/>
      <w:shd w:val="clear" w:color="auto" w:fill="E6E6E6"/>
    </w:rPr>
  </w:style>
  <w:style w:type="character" w:customStyle="1" w:styleId="Mention3">
    <w:name w:val="Mention3"/>
    <w:basedOn w:val="DefaultParagraphFont"/>
    <w:uiPriority w:val="99"/>
    <w:semiHidden/>
    <w:unhideWhenUsed/>
    <w:rsid w:val="00394BF0"/>
    <w:rPr>
      <w:color w:val="2B579A"/>
      <w:shd w:val="clear" w:color="auto" w:fill="E6E6E6"/>
    </w:rPr>
  </w:style>
  <w:style w:type="paragraph" w:styleId="Title">
    <w:name w:val="Title"/>
    <w:basedOn w:val="Normal"/>
    <w:next w:val="Normal"/>
    <w:link w:val="TitleChar"/>
    <w:uiPriority w:val="10"/>
    <w:qFormat/>
    <w:rsid w:val="00FE68D4"/>
    <w:pPr>
      <w:contextualSpacing/>
      <w:jc w:val="center"/>
    </w:pPr>
    <w:rPr>
      <w:rFonts w:ascii="Arial" w:eastAsiaTheme="majorEastAsia" w:hAnsi="Arial" w:cs="Arial"/>
      <w:b/>
      <w:spacing w:val="-10"/>
      <w:kern w:val="28"/>
      <w:sz w:val="40"/>
      <w:szCs w:val="32"/>
    </w:rPr>
  </w:style>
  <w:style w:type="character" w:customStyle="1" w:styleId="TitleChar">
    <w:name w:val="Title Char"/>
    <w:basedOn w:val="DefaultParagraphFont"/>
    <w:link w:val="Title"/>
    <w:uiPriority w:val="10"/>
    <w:rsid w:val="00FE68D4"/>
    <w:rPr>
      <w:rFonts w:ascii="Arial" w:eastAsiaTheme="majorEastAsia" w:hAnsi="Arial" w:cs="Arial"/>
      <w:b/>
      <w:spacing w:val="-10"/>
      <w:kern w:val="28"/>
      <w:sz w:val="40"/>
      <w:szCs w:val="32"/>
    </w:rPr>
  </w:style>
  <w:style w:type="paragraph" w:styleId="Subtitle">
    <w:name w:val="Subtitle"/>
    <w:basedOn w:val="Normal"/>
    <w:next w:val="Normal"/>
    <w:link w:val="SubtitleChar"/>
    <w:uiPriority w:val="11"/>
    <w:qFormat/>
    <w:rsid w:val="0071436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4368"/>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0053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565">
      <w:bodyDiv w:val="1"/>
      <w:marLeft w:val="0"/>
      <w:marRight w:val="0"/>
      <w:marTop w:val="0"/>
      <w:marBottom w:val="0"/>
      <w:divBdr>
        <w:top w:val="none" w:sz="0" w:space="0" w:color="auto"/>
        <w:left w:val="none" w:sz="0" w:space="0" w:color="auto"/>
        <w:bottom w:val="none" w:sz="0" w:space="0" w:color="auto"/>
        <w:right w:val="none" w:sz="0" w:space="0" w:color="auto"/>
      </w:divBdr>
    </w:div>
    <w:div w:id="331223428">
      <w:bodyDiv w:val="1"/>
      <w:marLeft w:val="0"/>
      <w:marRight w:val="0"/>
      <w:marTop w:val="0"/>
      <w:marBottom w:val="0"/>
      <w:divBdr>
        <w:top w:val="none" w:sz="0" w:space="0" w:color="auto"/>
        <w:left w:val="none" w:sz="0" w:space="0" w:color="auto"/>
        <w:bottom w:val="none" w:sz="0" w:space="0" w:color="auto"/>
        <w:right w:val="none" w:sz="0" w:space="0" w:color="auto"/>
      </w:divBdr>
    </w:div>
    <w:div w:id="349916656">
      <w:bodyDiv w:val="1"/>
      <w:marLeft w:val="0"/>
      <w:marRight w:val="0"/>
      <w:marTop w:val="0"/>
      <w:marBottom w:val="0"/>
      <w:divBdr>
        <w:top w:val="none" w:sz="0" w:space="0" w:color="auto"/>
        <w:left w:val="none" w:sz="0" w:space="0" w:color="auto"/>
        <w:bottom w:val="none" w:sz="0" w:space="0" w:color="auto"/>
        <w:right w:val="none" w:sz="0" w:space="0" w:color="auto"/>
      </w:divBdr>
    </w:div>
    <w:div w:id="874386140">
      <w:bodyDiv w:val="1"/>
      <w:marLeft w:val="0"/>
      <w:marRight w:val="0"/>
      <w:marTop w:val="0"/>
      <w:marBottom w:val="0"/>
      <w:divBdr>
        <w:top w:val="none" w:sz="0" w:space="0" w:color="auto"/>
        <w:left w:val="none" w:sz="0" w:space="0" w:color="auto"/>
        <w:bottom w:val="none" w:sz="0" w:space="0" w:color="auto"/>
        <w:right w:val="none" w:sz="0" w:space="0" w:color="auto"/>
      </w:divBdr>
      <w:divsChild>
        <w:div w:id="1294674394">
          <w:marLeft w:val="1080"/>
          <w:marRight w:val="0"/>
          <w:marTop w:val="200"/>
          <w:marBottom w:val="0"/>
          <w:divBdr>
            <w:top w:val="none" w:sz="0" w:space="0" w:color="auto"/>
            <w:left w:val="none" w:sz="0" w:space="0" w:color="auto"/>
            <w:bottom w:val="none" w:sz="0" w:space="0" w:color="auto"/>
            <w:right w:val="none" w:sz="0" w:space="0" w:color="auto"/>
          </w:divBdr>
        </w:div>
      </w:divsChild>
    </w:div>
    <w:div w:id="1062482270">
      <w:bodyDiv w:val="1"/>
      <w:marLeft w:val="0"/>
      <w:marRight w:val="0"/>
      <w:marTop w:val="0"/>
      <w:marBottom w:val="0"/>
      <w:divBdr>
        <w:top w:val="none" w:sz="0" w:space="0" w:color="auto"/>
        <w:left w:val="none" w:sz="0" w:space="0" w:color="auto"/>
        <w:bottom w:val="none" w:sz="0" w:space="0" w:color="auto"/>
        <w:right w:val="none" w:sz="0" w:space="0" w:color="auto"/>
      </w:divBdr>
      <w:divsChild>
        <w:div w:id="1013188116">
          <w:marLeft w:val="360"/>
          <w:marRight w:val="0"/>
          <w:marTop w:val="200"/>
          <w:marBottom w:val="0"/>
          <w:divBdr>
            <w:top w:val="none" w:sz="0" w:space="0" w:color="auto"/>
            <w:left w:val="none" w:sz="0" w:space="0" w:color="auto"/>
            <w:bottom w:val="none" w:sz="0" w:space="0" w:color="auto"/>
            <w:right w:val="none" w:sz="0" w:space="0" w:color="auto"/>
          </w:divBdr>
        </w:div>
      </w:divsChild>
    </w:div>
    <w:div w:id="1186746240">
      <w:bodyDiv w:val="1"/>
      <w:marLeft w:val="0"/>
      <w:marRight w:val="0"/>
      <w:marTop w:val="0"/>
      <w:marBottom w:val="0"/>
      <w:divBdr>
        <w:top w:val="none" w:sz="0" w:space="0" w:color="auto"/>
        <w:left w:val="none" w:sz="0" w:space="0" w:color="auto"/>
        <w:bottom w:val="none" w:sz="0" w:space="0" w:color="auto"/>
        <w:right w:val="none" w:sz="0" w:space="0" w:color="auto"/>
      </w:divBdr>
      <w:divsChild>
        <w:div w:id="699937988">
          <w:marLeft w:val="720"/>
          <w:marRight w:val="0"/>
          <w:marTop w:val="0"/>
          <w:marBottom w:val="0"/>
          <w:divBdr>
            <w:top w:val="none" w:sz="0" w:space="0" w:color="auto"/>
            <w:left w:val="none" w:sz="0" w:space="0" w:color="auto"/>
            <w:bottom w:val="none" w:sz="0" w:space="0" w:color="auto"/>
            <w:right w:val="none" w:sz="0" w:space="0" w:color="auto"/>
          </w:divBdr>
        </w:div>
        <w:div w:id="1093743847">
          <w:marLeft w:val="720"/>
          <w:marRight w:val="0"/>
          <w:marTop w:val="0"/>
          <w:marBottom w:val="0"/>
          <w:divBdr>
            <w:top w:val="none" w:sz="0" w:space="0" w:color="auto"/>
            <w:left w:val="none" w:sz="0" w:space="0" w:color="auto"/>
            <w:bottom w:val="none" w:sz="0" w:space="0" w:color="auto"/>
            <w:right w:val="none" w:sz="0" w:space="0" w:color="auto"/>
          </w:divBdr>
        </w:div>
        <w:div w:id="791481142">
          <w:marLeft w:val="720"/>
          <w:marRight w:val="0"/>
          <w:marTop w:val="0"/>
          <w:marBottom w:val="0"/>
          <w:divBdr>
            <w:top w:val="none" w:sz="0" w:space="0" w:color="auto"/>
            <w:left w:val="none" w:sz="0" w:space="0" w:color="auto"/>
            <w:bottom w:val="none" w:sz="0" w:space="0" w:color="auto"/>
            <w:right w:val="none" w:sz="0" w:space="0" w:color="auto"/>
          </w:divBdr>
        </w:div>
        <w:div w:id="1901747222">
          <w:marLeft w:val="720"/>
          <w:marRight w:val="0"/>
          <w:marTop w:val="0"/>
          <w:marBottom w:val="0"/>
          <w:divBdr>
            <w:top w:val="none" w:sz="0" w:space="0" w:color="auto"/>
            <w:left w:val="none" w:sz="0" w:space="0" w:color="auto"/>
            <w:bottom w:val="none" w:sz="0" w:space="0" w:color="auto"/>
            <w:right w:val="none" w:sz="0" w:space="0" w:color="auto"/>
          </w:divBdr>
        </w:div>
        <w:div w:id="1520855217">
          <w:marLeft w:val="720"/>
          <w:marRight w:val="0"/>
          <w:marTop w:val="0"/>
          <w:marBottom w:val="0"/>
          <w:divBdr>
            <w:top w:val="none" w:sz="0" w:space="0" w:color="auto"/>
            <w:left w:val="none" w:sz="0" w:space="0" w:color="auto"/>
            <w:bottom w:val="none" w:sz="0" w:space="0" w:color="auto"/>
            <w:right w:val="none" w:sz="0" w:space="0" w:color="auto"/>
          </w:divBdr>
        </w:div>
        <w:div w:id="851183198">
          <w:marLeft w:val="720"/>
          <w:marRight w:val="0"/>
          <w:marTop w:val="0"/>
          <w:marBottom w:val="0"/>
          <w:divBdr>
            <w:top w:val="none" w:sz="0" w:space="0" w:color="auto"/>
            <w:left w:val="none" w:sz="0" w:space="0" w:color="auto"/>
            <w:bottom w:val="none" w:sz="0" w:space="0" w:color="auto"/>
            <w:right w:val="none" w:sz="0" w:space="0" w:color="auto"/>
          </w:divBdr>
        </w:div>
        <w:div w:id="1342313952">
          <w:marLeft w:val="720"/>
          <w:marRight w:val="0"/>
          <w:marTop w:val="0"/>
          <w:marBottom w:val="0"/>
          <w:divBdr>
            <w:top w:val="none" w:sz="0" w:space="0" w:color="auto"/>
            <w:left w:val="none" w:sz="0" w:space="0" w:color="auto"/>
            <w:bottom w:val="none" w:sz="0" w:space="0" w:color="auto"/>
            <w:right w:val="none" w:sz="0" w:space="0" w:color="auto"/>
          </w:divBdr>
        </w:div>
        <w:div w:id="1089355547">
          <w:marLeft w:val="720"/>
          <w:marRight w:val="0"/>
          <w:marTop w:val="0"/>
          <w:marBottom w:val="0"/>
          <w:divBdr>
            <w:top w:val="none" w:sz="0" w:space="0" w:color="auto"/>
            <w:left w:val="none" w:sz="0" w:space="0" w:color="auto"/>
            <w:bottom w:val="none" w:sz="0" w:space="0" w:color="auto"/>
            <w:right w:val="none" w:sz="0" w:space="0" w:color="auto"/>
          </w:divBdr>
        </w:div>
        <w:div w:id="1965768797">
          <w:marLeft w:val="720"/>
          <w:marRight w:val="0"/>
          <w:marTop w:val="0"/>
          <w:marBottom w:val="0"/>
          <w:divBdr>
            <w:top w:val="none" w:sz="0" w:space="0" w:color="auto"/>
            <w:left w:val="none" w:sz="0" w:space="0" w:color="auto"/>
            <w:bottom w:val="none" w:sz="0" w:space="0" w:color="auto"/>
            <w:right w:val="none" w:sz="0" w:space="0" w:color="auto"/>
          </w:divBdr>
        </w:div>
      </w:divsChild>
    </w:div>
    <w:div w:id="1204293288">
      <w:bodyDiv w:val="1"/>
      <w:marLeft w:val="0"/>
      <w:marRight w:val="0"/>
      <w:marTop w:val="0"/>
      <w:marBottom w:val="0"/>
      <w:divBdr>
        <w:top w:val="none" w:sz="0" w:space="0" w:color="auto"/>
        <w:left w:val="none" w:sz="0" w:space="0" w:color="auto"/>
        <w:bottom w:val="none" w:sz="0" w:space="0" w:color="auto"/>
        <w:right w:val="none" w:sz="0" w:space="0" w:color="auto"/>
      </w:divBdr>
    </w:div>
    <w:div w:id="1340543562">
      <w:bodyDiv w:val="1"/>
      <w:marLeft w:val="0"/>
      <w:marRight w:val="0"/>
      <w:marTop w:val="0"/>
      <w:marBottom w:val="0"/>
      <w:divBdr>
        <w:top w:val="none" w:sz="0" w:space="0" w:color="auto"/>
        <w:left w:val="none" w:sz="0" w:space="0" w:color="auto"/>
        <w:bottom w:val="none" w:sz="0" w:space="0" w:color="auto"/>
        <w:right w:val="none" w:sz="0" w:space="0" w:color="auto"/>
      </w:divBdr>
      <w:divsChild>
        <w:div w:id="297148098">
          <w:marLeft w:val="446"/>
          <w:marRight w:val="0"/>
          <w:marTop w:val="0"/>
          <w:marBottom w:val="80"/>
          <w:divBdr>
            <w:top w:val="none" w:sz="0" w:space="0" w:color="auto"/>
            <w:left w:val="none" w:sz="0" w:space="0" w:color="auto"/>
            <w:bottom w:val="none" w:sz="0" w:space="0" w:color="auto"/>
            <w:right w:val="none" w:sz="0" w:space="0" w:color="auto"/>
          </w:divBdr>
        </w:div>
        <w:div w:id="312301012">
          <w:marLeft w:val="446"/>
          <w:marRight w:val="0"/>
          <w:marTop w:val="0"/>
          <w:marBottom w:val="80"/>
          <w:divBdr>
            <w:top w:val="none" w:sz="0" w:space="0" w:color="auto"/>
            <w:left w:val="none" w:sz="0" w:space="0" w:color="auto"/>
            <w:bottom w:val="none" w:sz="0" w:space="0" w:color="auto"/>
            <w:right w:val="none" w:sz="0" w:space="0" w:color="auto"/>
          </w:divBdr>
        </w:div>
        <w:div w:id="407843545">
          <w:marLeft w:val="446"/>
          <w:marRight w:val="0"/>
          <w:marTop w:val="0"/>
          <w:marBottom w:val="80"/>
          <w:divBdr>
            <w:top w:val="none" w:sz="0" w:space="0" w:color="auto"/>
            <w:left w:val="none" w:sz="0" w:space="0" w:color="auto"/>
            <w:bottom w:val="none" w:sz="0" w:space="0" w:color="auto"/>
            <w:right w:val="none" w:sz="0" w:space="0" w:color="auto"/>
          </w:divBdr>
        </w:div>
      </w:divsChild>
    </w:div>
    <w:div w:id="1529022251">
      <w:bodyDiv w:val="1"/>
      <w:marLeft w:val="0"/>
      <w:marRight w:val="0"/>
      <w:marTop w:val="0"/>
      <w:marBottom w:val="0"/>
      <w:divBdr>
        <w:top w:val="none" w:sz="0" w:space="0" w:color="auto"/>
        <w:left w:val="none" w:sz="0" w:space="0" w:color="auto"/>
        <w:bottom w:val="none" w:sz="0" w:space="0" w:color="auto"/>
        <w:right w:val="none" w:sz="0" w:space="0" w:color="auto"/>
      </w:divBdr>
      <w:divsChild>
        <w:div w:id="1813864077">
          <w:marLeft w:val="1080"/>
          <w:marRight w:val="0"/>
          <w:marTop w:val="100"/>
          <w:marBottom w:val="0"/>
          <w:divBdr>
            <w:top w:val="none" w:sz="0" w:space="0" w:color="auto"/>
            <w:left w:val="none" w:sz="0" w:space="0" w:color="auto"/>
            <w:bottom w:val="none" w:sz="0" w:space="0" w:color="auto"/>
            <w:right w:val="none" w:sz="0" w:space="0" w:color="auto"/>
          </w:divBdr>
        </w:div>
      </w:divsChild>
    </w:div>
    <w:div w:id="1721591170">
      <w:bodyDiv w:val="1"/>
      <w:marLeft w:val="0"/>
      <w:marRight w:val="0"/>
      <w:marTop w:val="0"/>
      <w:marBottom w:val="0"/>
      <w:divBdr>
        <w:top w:val="none" w:sz="0" w:space="0" w:color="auto"/>
        <w:left w:val="none" w:sz="0" w:space="0" w:color="auto"/>
        <w:bottom w:val="none" w:sz="0" w:space="0" w:color="auto"/>
        <w:right w:val="none" w:sz="0" w:space="0" w:color="auto"/>
      </w:divBdr>
    </w:div>
    <w:div w:id="1853643115">
      <w:bodyDiv w:val="1"/>
      <w:marLeft w:val="0"/>
      <w:marRight w:val="0"/>
      <w:marTop w:val="0"/>
      <w:marBottom w:val="0"/>
      <w:divBdr>
        <w:top w:val="none" w:sz="0" w:space="0" w:color="auto"/>
        <w:left w:val="none" w:sz="0" w:space="0" w:color="auto"/>
        <w:bottom w:val="none" w:sz="0" w:space="0" w:color="auto"/>
        <w:right w:val="none" w:sz="0" w:space="0" w:color="auto"/>
      </w:divBdr>
      <w:divsChild>
        <w:div w:id="1774590356">
          <w:marLeft w:val="806"/>
          <w:marRight w:val="0"/>
          <w:marTop w:val="200"/>
          <w:marBottom w:val="0"/>
          <w:divBdr>
            <w:top w:val="none" w:sz="0" w:space="0" w:color="auto"/>
            <w:left w:val="none" w:sz="0" w:space="0" w:color="auto"/>
            <w:bottom w:val="none" w:sz="0" w:space="0" w:color="auto"/>
            <w:right w:val="none" w:sz="0" w:space="0" w:color="auto"/>
          </w:divBdr>
        </w:div>
        <w:div w:id="747190535">
          <w:marLeft w:val="806"/>
          <w:marRight w:val="0"/>
          <w:marTop w:val="200"/>
          <w:marBottom w:val="0"/>
          <w:divBdr>
            <w:top w:val="none" w:sz="0" w:space="0" w:color="auto"/>
            <w:left w:val="none" w:sz="0" w:space="0" w:color="auto"/>
            <w:bottom w:val="none" w:sz="0" w:space="0" w:color="auto"/>
            <w:right w:val="none" w:sz="0" w:space="0" w:color="auto"/>
          </w:divBdr>
        </w:div>
        <w:div w:id="687681138">
          <w:marLeft w:val="806"/>
          <w:marRight w:val="0"/>
          <w:marTop w:val="200"/>
          <w:marBottom w:val="0"/>
          <w:divBdr>
            <w:top w:val="none" w:sz="0" w:space="0" w:color="auto"/>
            <w:left w:val="none" w:sz="0" w:space="0" w:color="auto"/>
            <w:bottom w:val="none" w:sz="0" w:space="0" w:color="auto"/>
            <w:right w:val="none" w:sz="0" w:space="0" w:color="auto"/>
          </w:divBdr>
        </w:div>
        <w:div w:id="2113167522">
          <w:marLeft w:val="806"/>
          <w:marRight w:val="0"/>
          <w:marTop w:val="200"/>
          <w:marBottom w:val="0"/>
          <w:divBdr>
            <w:top w:val="none" w:sz="0" w:space="0" w:color="auto"/>
            <w:left w:val="none" w:sz="0" w:space="0" w:color="auto"/>
            <w:bottom w:val="none" w:sz="0" w:space="0" w:color="auto"/>
            <w:right w:val="none" w:sz="0" w:space="0" w:color="auto"/>
          </w:divBdr>
        </w:div>
        <w:div w:id="1687050029">
          <w:marLeft w:val="806"/>
          <w:marRight w:val="0"/>
          <w:marTop w:val="200"/>
          <w:marBottom w:val="0"/>
          <w:divBdr>
            <w:top w:val="none" w:sz="0" w:space="0" w:color="auto"/>
            <w:left w:val="none" w:sz="0" w:space="0" w:color="auto"/>
            <w:bottom w:val="none" w:sz="0" w:space="0" w:color="auto"/>
            <w:right w:val="none" w:sz="0" w:space="0" w:color="auto"/>
          </w:divBdr>
        </w:div>
      </w:divsChild>
    </w:div>
    <w:div w:id="189885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jfcj.org/FASD-Guide" TargetMode="External"/><Relationship Id="rId18" Type="http://schemas.openxmlformats.org/officeDocument/2006/relationships/hyperlink" Target="http://store.samhsa.gov/product/Fetal-Alcohol-Spectrum-Disorders-FASD-Among-Native-Americans/SMA06-4245" TargetMode="External"/><Relationship Id="rId26" Type="http://schemas.openxmlformats.org/officeDocument/2006/relationships/hyperlink" Target="https://videocast.nih.gov" TargetMode="External"/><Relationship Id="rId3" Type="http://schemas.openxmlformats.org/officeDocument/2006/relationships/styles" Target="styles.xml"/><Relationship Id="rId21" Type="http://schemas.openxmlformats.org/officeDocument/2006/relationships/hyperlink" Target="https://abcdstudy.org" TargetMode="External"/><Relationship Id="rId7" Type="http://schemas.openxmlformats.org/officeDocument/2006/relationships/endnotes" Target="endnotes.xml"/><Relationship Id="rId12" Type="http://schemas.openxmlformats.org/officeDocument/2006/relationships/hyperlink" Target="https://www.niaaa.nih.gov/sites/default/files/publications/ICCFASD/NCJFCJ%20FASD%20Guide%20Final-12012016.SA_Access_FinalTC.pdf" TargetMode="External"/><Relationship Id="rId17" Type="http://schemas.openxmlformats.org/officeDocument/2006/relationships/hyperlink" Target="https://niaaa.nih.gov/about-niaaa/our-work/interagency-coordinating-committee-fetal-alcohol-spectrum-disorde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ttendee.gototraining.com/0m2w1/catalog/6132674919969558272" TargetMode="External"/><Relationship Id="rId20" Type="http://schemas.openxmlformats.org/officeDocument/2006/relationships/hyperlink" Target="https://www.ncbi.nlm.nih.gov/pubmed/279926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jjdp.gov/pubs/249202.pdf" TargetMode="External"/><Relationship Id="rId24" Type="http://schemas.openxmlformats.org/officeDocument/2006/relationships/hyperlink" Target="https://www.ncqa.org/LinkClick.aspx?fileticket=6llhItcHo04%3D&amp;portalid=0" TargetMode="External"/><Relationship Id="rId5" Type="http://schemas.openxmlformats.org/officeDocument/2006/relationships/webSettings" Target="webSettings.xml"/><Relationship Id="rId15" Type="http://schemas.openxmlformats.org/officeDocument/2006/relationships/hyperlink" Target="https://www.ncjfcj.org/80th-annual-conference" TargetMode="External"/><Relationship Id="rId23" Type="http://schemas.openxmlformats.org/officeDocument/2006/relationships/hyperlink" Target="https://www.cdc.gov/mmwr/volumes/66/wr/mm6612a1.htm" TargetMode="External"/><Relationship Id="rId28" Type="http://schemas.openxmlformats.org/officeDocument/2006/relationships/theme" Target="theme/theme1.xml"/><Relationship Id="rId10" Type="http://schemas.openxmlformats.org/officeDocument/2006/relationships/hyperlink" Target="http://www.niaaa.nih.gov/ICCFASD" TargetMode="External"/><Relationship Id="rId19" Type="http://schemas.openxmlformats.org/officeDocument/2006/relationships/hyperlink" Target="http://jamanetwork.com/journals/jama/fullarticle/2594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uvjustice.org/events/conferences/2017-cjj-annual-conference" TargetMode="External"/><Relationship Id="rId22" Type="http://schemas.openxmlformats.org/officeDocument/2006/relationships/hyperlink" Target="http://interprofessional.ubc.ca/initiatives/fasd2017/present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5751-922D-4A0A-BBB9-3465FE63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10551</Words>
  <Characters>60142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ICCFAS Executive Committee Meeting Summary</vt:lpstr>
    </vt:vector>
  </TitlesOfParts>
  <Company/>
  <LinksUpToDate>false</LinksUpToDate>
  <CharactersWithSpaces>70552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ICCFAS Executive Committee Meeting Summary</dc:title>
  <dc:subject>Interagency Coordinating Committee on Fetal Alcohol Spectrum Disorders</dc:subject>
  <dc:creator>National Institute on Alcohol Abuse and Alcoholism</dc:creator>
  <cp:lastModifiedBy>Anderson, Sally (NIH/NIAAA) [E]</cp:lastModifiedBy>
  <cp:revision>2</cp:revision>
  <cp:lastPrinted>2017-09-22T17:59:00Z</cp:lastPrinted>
  <dcterms:created xsi:type="dcterms:W3CDTF">2017-11-27T20:07:00Z</dcterms:created>
  <dcterms:modified xsi:type="dcterms:W3CDTF">2017-11-27T20:07:00Z</dcterms:modified>
  <cp:category>Meeting Summary</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LastSaved">
    <vt:filetime>2017-04-13T00:00:00Z</vt:filetime>
  </property>
</Properties>
</file>